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E3FD1" w14:textId="38D54FA9" w:rsidR="009232B9" w:rsidRPr="00E16C57" w:rsidRDefault="009232B9" w:rsidP="007465B2">
      <w:pPr>
        <w:pStyle w:val="af"/>
        <w:tabs>
          <w:tab w:val="right" w:pos="9639"/>
        </w:tabs>
        <w:ind w:firstLineChars="100" w:firstLine="240"/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</w:t>
      </w:r>
      <w:r w:rsidR="00214BA6">
        <w:rPr>
          <w:sz w:val="24"/>
          <w:szCs w:val="24"/>
          <w:lang w:val="en-US"/>
        </w:rPr>
        <w:t>21</w:t>
      </w:r>
      <w:r w:rsidR="00AD2E08">
        <w:rPr>
          <w:sz w:val="24"/>
          <w:szCs w:val="24"/>
          <w:lang w:val="en-US"/>
        </w:rPr>
        <w:t xml:space="preserve">      </w:t>
      </w:r>
      <w:r w:rsidR="00121C11">
        <w:rPr>
          <w:sz w:val="24"/>
          <w:szCs w:val="24"/>
          <w:lang w:val="en-US"/>
        </w:rPr>
        <w:t xml:space="preserve">         </w:t>
      </w:r>
      <w:r w:rsidR="009849D8">
        <w:rPr>
          <w:sz w:val="24"/>
          <w:szCs w:val="24"/>
          <w:lang w:val="en-US"/>
        </w:rPr>
        <w:t xml:space="preserve">                                                         </w:t>
      </w:r>
      <w:r w:rsidR="007E5AA5" w:rsidRPr="007E5AA5">
        <w:rPr>
          <w:sz w:val="24"/>
          <w:szCs w:val="24"/>
          <w:lang w:val="en-US"/>
        </w:rPr>
        <w:t>R2-2</w:t>
      </w:r>
      <w:r w:rsidR="00900C34">
        <w:rPr>
          <w:sz w:val="24"/>
          <w:szCs w:val="24"/>
          <w:lang w:val="en-US"/>
        </w:rPr>
        <w:t>301810</w:t>
      </w:r>
      <w:bookmarkStart w:id="0" w:name="_GoBack"/>
      <w:bookmarkEnd w:id="0"/>
    </w:p>
    <w:p w14:paraId="1B92F9DD" w14:textId="4D036786" w:rsidR="009232B9" w:rsidRPr="00D92EA1" w:rsidRDefault="00F34867" w:rsidP="009232B9">
      <w:pPr>
        <w:pStyle w:val="af"/>
        <w:tabs>
          <w:tab w:val="right" w:pos="9639"/>
        </w:tabs>
        <w:rPr>
          <w:bCs/>
          <w:sz w:val="24"/>
        </w:rPr>
      </w:pPr>
      <w:r w:rsidRPr="00F34867">
        <w:rPr>
          <w:sz w:val="24"/>
          <w:szCs w:val="24"/>
          <w:lang w:val="en-US"/>
        </w:rPr>
        <w:t>Athens, Greece,</w:t>
      </w:r>
      <w:r w:rsidR="00E0751E" w:rsidRPr="00E16C57">
        <w:rPr>
          <w:sz w:val="24"/>
          <w:szCs w:val="24"/>
          <w:lang w:val="en-US"/>
        </w:rPr>
        <w:t xml:space="preserve"> </w:t>
      </w:r>
      <w:r w:rsidRPr="00F34867">
        <w:rPr>
          <w:sz w:val="24"/>
          <w:szCs w:val="24"/>
          <w:lang w:val="en-US"/>
        </w:rPr>
        <w:t>Feb 27- March 3</w:t>
      </w:r>
      <w:r w:rsidR="00E0751E" w:rsidRPr="00E16C57">
        <w:rPr>
          <w:sz w:val="24"/>
          <w:szCs w:val="24"/>
          <w:lang w:val="en-US"/>
        </w:rPr>
        <w:t xml:space="preserve"> 202</w:t>
      </w:r>
      <w:r w:rsidR="00E0751E">
        <w:rPr>
          <w:sz w:val="24"/>
          <w:szCs w:val="24"/>
          <w:lang w:val="en-US"/>
        </w:rPr>
        <w:t>2</w:t>
      </w:r>
      <w:r w:rsidR="009232B9" w:rsidRPr="00737122">
        <w:rPr>
          <w:sz w:val="24"/>
          <w:szCs w:val="24"/>
          <w:lang w:val="da-DK" w:eastAsia="zh-CN"/>
        </w:rPr>
        <w:tab/>
      </w:r>
    </w:p>
    <w:p w14:paraId="70884AF4" w14:textId="139A3CC1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6B4FD0">
        <w:rPr>
          <w:rFonts w:cs="Arial"/>
          <w:b/>
          <w:bCs/>
          <w:sz w:val="24"/>
          <w:lang w:val="da-DK"/>
        </w:rPr>
        <w:t>8.</w:t>
      </w:r>
      <w:r w:rsidR="005A05A2">
        <w:rPr>
          <w:rFonts w:cs="Arial"/>
          <w:b/>
          <w:bCs/>
          <w:sz w:val="24"/>
          <w:lang w:val="da-DK"/>
        </w:rPr>
        <w:t>8.3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52BF85DB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705829" w:rsidRPr="00705829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5A05A2">
        <w:rPr>
          <w:rFonts w:ascii="Arial" w:hAnsi="Arial" w:cs="Arial"/>
          <w:b/>
          <w:bCs/>
          <w:sz w:val="24"/>
          <w:lang w:val="en-US" w:eastAsia="zh-CN"/>
        </w:rPr>
        <w:t>flight path</w:t>
      </w:r>
      <w:r w:rsidR="005A05A2" w:rsidRPr="00705829">
        <w:rPr>
          <w:rFonts w:ascii="Arial" w:hAnsi="Arial" w:cs="Arial"/>
          <w:b/>
          <w:bCs/>
          <w:sz w:val="24"/>
          <w:lang w:val="en-US"/>
        </w:rPr>
        <w:t xml:space="preserve"> report</w:t>
      </w:r>
      <w:r w:rsidR="005A05A2">
        <w:rPr>
          <w:rFonts w:ascii="Arial" w:hAnsi="Arial" w:cs="Arial" w:hint="eastAsia"/>
          <w:b/>
          <w:bCs/>
          <w:sz w:val="24"/>
          <w:lang w:val="en-US" w:eastAsia="zh-CN"/>
        </w:rPr>
        <w:t>ing</w:t>
      </w:r>
      <w:r w:rsidR="00387A78">
        <w:rPr>
          <w:rFonts w:ascii="Arial" w:hAnsi="Arial" w:cs="Arial"/>
          <w:b/>
          <w:bCs/>
          <w:sz w:val="24"/>
          <w:lang w:val="en-US"/>
        </w:rPr>
        <w:t xml:space="preserve"> </w:t>
      </w:r>
      <w:r w:rsidR="00387A78">
        <w:rPr>
          <w:rFonts w:ascii="Arial" w:hAnsi="Arial" w:cs="Arial" w:hint="eastAsia"/>
          <w:b/>
          <w:bCs/>
          <w:sz w:val="24"/>
          <w:lang w:val="en-US" w:eastAsia="zh-CN"/>
        </w:rPr>
        <w:t>for</w:t>
      </w:r>
      <w:r w:rsidR="00387A78">
        <w:rPr>
          <w:rFonts w:ascii="Arial" w:hAnsi="Arial" w:cs="Arial"/>
          <w:b/>
          <w:bCs/>
          <w:sz w:val="24"/>
          <w:lang w:val="en-US"/>
        </w:rPr>
        <w:t xml:space="preserve"> NR UAV</w:t>
      </w:r>
    </w:p>
    <w:p w14:paraId="2F8F4082" w14:textId="25620CC9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496BC776" w14:textId="0161F32F" w:rsidR="005C18F0" w:rsidRPr="00E0751E" w:rsidRDefault="00F65E9F" w:rsidP="00E0751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szCs w:val="22"/>
          <w:lang w:eastAsia="zh-CN"/>
        </w:rPr>
      </w:pPr>
      <w:r>
        <w:rPr>
          <w:rFonts w:eastAsia="宋体" w:cs="Calibri"/>
          <w:szCs w:val="22"/>
          <w:lang w:eastAsia="zh-CN"/>
        </w:rPr>
        <w:t xml:space="preserve">In RAN#94 </w:t>
      </w:r>
      <w:r>
        <w:rPr>
          <w:rFonts w:eastAsia="宋体" w:cs="Calibri" w:hint="eastAsia"/>
          <w:szCs w:val="22"/>
          <w:lang w:eastAsia="zh-CN"/>
        </w:rPr>
        <w:t>meeting</w:t>
      </w:r>
      <w:r w:rsidRPr="00F65E9F">
        <w:rPr>
          <w:rFonts w:eastAsia="宋体" w:cs="Calibri"/>
          <w:szCs w:val="22"/>
          <w:lang w:eastAsia="zh-CN"/>
        </w:rPr>
        <w:t xml:space="preserve">, one new WID on </w:t>
      </w:r>
      <w:r w:rsidRPr="00E0751E">
        <w:rPr>
          <w:rFonts w:eastAsia="宋体" w:cs="Calibri"/>
          <w:szCs w:val="22"/>
          <w:lang w:eastAsia="zh-CN"/>
        </w:rPr>
        <w:t xml:space="preserve">Rel-18 </w:t>
      </w:r>
      <w:r w:rsidRPr="00F65E9F">
        <w:rPr>
          <w:rFonts w:eastAsia="宋体" w:cs="Calibri"/>
          <w:szCs w:val="22"/>
          <w:lang w:eastAsia="zh-CN"/>
        </w:rPr>
        <w:t xml:space="preserve">NR support for Uncrewed Aerial Vehicles (UAV) was </w:t>
      </w:r>
      <w:r>
        <w:t>approved</w:t>
      </w:r>
      <w:r w:rsidRPr="00F65E9F">
        <w:rPr>
          <w:rFonts w:eastAsia="宋体" w:cs="Calibri"/>
          <w:szCs w:val="22"/>
          <w:lang w:eastAsia="zh-CN"/>
        </w:rPr>
        <w:t>.</w:t>
      </w:r>
      <w:r>
        <w:rPr>
          <w:rFonts w:eastAsia="宋体" w:cs="Calibri"/>
          <w:szCs w:val="22"/>
          <w:lang w:eastAsia="zh-CN"/>
        </w:rPr>
        <w:t xml:space="preserve"> </w:t>
      </w:r>
      <w:r w:rsidRPr="00F65E9F">
        <w:rPr>
          <w:rFonts w:eastAsia="宋体" w:cs="Calibri"/>
          <w:szCs w:val="22"/>
          <w:lang w:eastAsia="zh-CN"/>
        </w:rPr>
        <w:t>As one of the objective</w:t>
      </w:r>
      <w:r>
        <w:rPr>
          <w:rFonts w:eastAsia="宋体" w:cs="Calibri"/>
          <w:szCs w:val="22"/>
          <w:lang w:eastAsia="zh-CN"/>
        </w:rPr>
        <w:t>s</w:t>
      </w:r>
      <w:r w:rsidRPr="00F65E9F">
        <w:rPr>
          <w:rFonts w:eastAsia="宋体" w:cs="Calibri"/>
          <w:szCs w:val="22"/>
          <w:lang w:eastAsia="zh-CN"/>
        </w:rPr>
        <w:t xml:space="preserve"> of the WID</w:t>
      </w:r>
      <w:r>
        <w:rPr>
          <w:rFonts w:eastAsia="宋体" w:cs="Calibri"/>
          <w:szCs w:val="22"/>
          <w:lang w:eastAsia="zh-CN"/>
        </w:rPr>
        <w:t>,</w:t>
      </w:r>
      <w:r w:rsidRPr="00F65E9F">
        <w:rPr>
          <w:rFonts w:eastAsia="宋体" w:cs="Calibri"/>
          <w:szCs w:val="22"/>
          <w:lang w:eastAsia="zh-CN"/>
        </w:rPr>
        <w:t xml:space="preserve"> the following was agreed</w:t>
      </w:r>
      <w:r w:rsidRPr="00E0751E">
        <w:rPr>
          <w:rFonts w:eastAsia="宋体" w:cs="Calibri"/>
          <w:szCs w:val="22"/>
          <w:lang w:eastAsia="zh-CN"/>
        </w:rPr>
        <w:t xml:space="preserve"> [1]</w:t>
      </w:r>
      <w:r w:rsidRPr="00F65E9F">
        <w:rPr>
          <w:rFonts w:eastAsia="宋体" w:cs="Calibri"/>
          <w:szCs w:val="22"/>
          <w:lang w:eastAsia="zh-CN"/>
        </w:rPr>
        <w:t>:</w:t>
      </w:r>
    </w:p>
    <w:p w14:paraId="597519CE" w14:textId="77777777" w:rsidR="00F65E9F" w:rsidRPr="001412B2" w:rsidRDefault="00F65E9F" w:rsidP="00F65E9F">
      <w:pPr>
        <w:overflowPunct w:val="0"/>
        <w:autoSpaceDE w:val="0"/>
        <w:autoSpaceDN w:val="0"/>
        <w:adjustRightInd w:val="0"/>
        <w:spacing w:line="240" w:lineRule="auto"/>
        <w:ind w:leftChars="500" w:left="1100"/>
        <w:textAlignment w:val="baseline"/>
        <w:rPr>
          <w:rFonts w:eastAsia="等线" w:cs="Calibri"/>
          <w:iCs/>
          <w:szCs w:val="22"/>
          <w:lang w:val="en-US" w:eastAsia="en-GB"/>
        </w:rPr>
      </w:pPr>
      <w:r w:rsidRPr="001412B2">
        <w:rPr>
          <w:rFonts w:eastAsia="等线" w:cs="Calibri"/>
          <w:iCs/>
          <w:szCs w:val="22"/>
          <w:lang w:val="en-US" w:eastAsia="en-GB"/>
        </w:rPr>
        <w:t>1. Specify the following enhancements on measurement reports [RAN2]:</w:t>
      </w:r>
    </w:p>
    <w:p w14:paraId="7C6BD1A5" w14:textId="77777777" w:rsidR="00F65E9F" w:rsidRPr="001412B2" w:rsidRDefault="00F65E9F" w:rsidP="001412B2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Chars="664" w:left="1818" w:hanging="357"/>
        <w:textAlignment w:val="baseline"/>
        <w:rPr>
          <w:rFonts w:eastAsia="等线" w:cs="Calibri"/>
          <w:iCs/>
          <w:szCs w:val="22"/>
          <w:lang w:val="en-US" w:eastAsia="en-GB"/>
        </w:rPr>
      </w:pPr>
      <w:r w:rsidRPr="001412B2">
        <w:rPr>
          <w:rFonts w:eastAsia="等线" w:cs="Calibri"/>
          <w:iCs/>
          <w:szCs w:val="22"/>
          <w:lang w:val="en-US" w:eastAsia="en-GB"/>
        </w:rPr>
        <w:t>UE-triggered measurement report based on configured height thresholds</w:t>
      </w:r>
    </w:p>
    <w:p w14:paraId="4F5690AA" w14:textId="77777777" w:rsidR="00F65E9F" w:rsidRPr="001412B2" w:rsidRDefault="00F65E9F" w:rsidP="001412B2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Chars="664" w:left="1818" w:hanging="357"/>
        <w:textAlignment w:val="baseline"/>
        <w:rPr>
          <w:rFonts w:eastAsia="等线" w:cs="Calibri"/>
          <w:iCs/>
          <w:szCs w:val="22"/>
          <w:lang w:val="en-US" w:eastAsia="en-GB"/>
        </w:rPr>
      </w:pPr>
      <w:r w:rsidRPr="001412B2">
        <w:rPr>
          <w:rFonts w:eastAsia="等线" w:cs="Calibri"/>
          <w:iCs/>
          <w:szCs w:val="22"/>
          <w:lang w:val="en-US" w:eastAsia="en-GB"/>
        </w:rPr>
        <w:t>Reporting of height, location and speed in measurement report</w:t>
      </w:r>
    </w:p>
    <w:p w14:paraId="46F8AEFC" w14:textId="77777777" w:rsidR="00F65E9F" w:rsidRPr="001412B2" w:rsidRDefault="00F65E9F" w:rsidP="001412B2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Chars="664" w:left="1818" w:hanging="357"/>
        <w:textAlignment w:val="baseline"/>
        <w:rPr>
          <w:rFonts w:eastAsia="等线" w:cs="Calibri"/>
          <w:iCs/>
          <w:szCs w:val="22"/>
          <w:lang w:val="en-US" w:eastAsia="en-GB"/>
        </w:rPr>
      </w:pPr>
      <w:r w:rsidRPr="001412B2">
        <w:rPr>
          <w:rFonts w:eastAsia="等线" w:cs="Calibri"/>
          <w:iCs/>
          <w:szCs w:val="22"/>
          <w:lang w:val="en-US" w:eastAsia="en-GB"/>
        </w:rPr>
        <w:t>Flight path reporting</w:t>
      </w:r>
    </w:p>
    <w:p w14:paraId="4D5DE299" w14:textId="77777777" w:rsidR="00F65E9F" w:rsidRPr="001412B2" w:rsidRDefault="00F65E9F" w:rsidP="001412B2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Chars="664" w:left="1818" w:hanging="357"/>
        <w:textAlignment w:val="baseline"/>
        <w:rPr>
          <w:rFonts w:eastAsia="等线" w:cs="Calibri"/>
          <w:iCs/>
          <w:szCs w:val="22"/>
          <w:lang w:val="en-US" w:eastAsia="en-GB"/>
        </w:rPr>
      </w:pPr>
      <w:r w:rsidRPr="001412B2">
        <w:rPr>
          <w:rFonts w:eastAsia="等线" w:cs="Calibri"/>
          <w:iCs/>
          <w:szCs w:val="22"/>
          <w:lang w:val="en-US" w:eastAsia="en-GB"/>
        </w:rPr>
        <w:t>Measurement reporting based on a configured number of cells (i.e. larger than one) fulfilling the triggering criteria simultaneously</w:t>
      </w:r>
    </w:p>
    <w:p w14:paraId="25CAD463" w14:textId="77777777" w:rsidR="00F65E9F" w:rsidRPr="001412B2" w:rsidRDefault="00F65E9F" w:rsidP="00F65E9F">
      <w:pPr>
        <w:overflowPunct w:val="0"/>
        <w:autoSpaceDE w:val="0"/>
        <w:autoSpaceDN w:val="0"/>
        <w:adjustRightInd w:val="0"/>
        <w:spacing w:line="240" w:lineRule="auto"/>
        <w:ind w:leftChars="500" w:left="1100"/>
        <w:textAlignment w:val="baseline"/>
        <w:rPr>
          <w:rFonts w:eastAsia="等线" w:cs="Calibri"/>
          <w:iCs/>
          <w:szCs w:val="22"/>
          <w:lang w:val="en-US" w:eastAsia="en-GB"/>
        </w:rPr>
      </w:pPr>
      <w:r w:rsidRPr="001412B2">
        <w:rPr>
          <w:rFonts w:eastAsia="等线" w:cs="Calibri"/>
          <w:iCs/>
          <w:szCs w:val="22"/>
          <w:lang w:val="en-US" w:eastAsia="en-GB"/>
        </w:rPr>
        <w:t>Note: Work done in LTE is a starting point for this objective. NR-specific enhancements can be considered, if needed, while overall the LTE and NR solutions should be harmonized as much as possible.</w:t>
      </w:r>
    </w:p>
    <w:p w14:paraId="6C3B7D15" w14:textId="6BE8BC18" w:rsidR="00CB245E" w:rsidRPr="00E0751E" w:rsidRDefault="00F200E4" w:rsidP="00E0751E"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eastAsia="宋体" w:cs="Calibri"/>
          <w:szCs w:val="22"/>
          <w:lang w:eastAsia="zh-CN"/>
        </w:rPr>
      </w:pPr>
      <w:r>
        <w:rPr>
          <w:rFonts w:eastAsia="宋体" w:cs="Calibri"/>
          <w:szCs w:val="22"/>
          <w:lang w:eastAsia="zh-CN"/>
        </w:rPr>
        <w:t>In RAN2#120</w:t>
      </w:r>
      <w:r w:rsidR="00387A78" w:rsidRPr="00E0751E">
        <w:rPr>
          <w:rFonts w:eastAsia="宋体" w:cs="Calibri"/>
          <w:szCs w:val="22"/>
          <w:lang w:eastAsia="zh-CN"/>
        </w:rPr>
        <w:t xml:space="preserve">, the following agreements </w:t>
      </w:r>
      <w:r w:rsidR="00387A78" w:rsidRPr="00E0751E">
        <w:rPr>
          <w:rFonts w:eastAsia="宋体" w:cs="Calibri" w:hint="eastAsia"/>
          <w:szCs w:val="22"/>
          <w:lang w:eastAsia="zh-CN"/>
        </w:rPr>
        <w:t>have</w:t>
      </w:r>
      <w:r w:rsidR="00387A78" w:rsidRPr="00E0751E">
        <w:rPr>
          <w:rFonts w:eastAsia="宋体" w:cs="Calibri"/>
          <w:szCs w:val="22"/>
          <w:lang w:eastAsia="zh-CN"/>
        </w:rPr>
        <w:t xml:space="preserve"> </w:t>
      </w:r>
      <w:r w:rsidR="00387A78" w:rsidRPr="00E0751E">
        <w:rPr>
          <w:rFonts w:eastAsia="宋体" w:cs="Calibri" w:hint="eastAsia"/>
          <w:szCs w:val="22"/>
          <w:lang w:eastAsia="zh-CN"/>
        </w:rPr>
        <w:t>been</w:t>
      </w:r>
      <w:r w:rsidR="00387A78" w:rsidRPr="00E0751E">
        <w:rPr>
          <w:rFonts w:eastAsia="宋体" w:cs="Calibri"/>
          <w:szCs w:val="22"/>
          <w:lang w:eastAsia="zh-CN"/>
        </w:rPr>
        <w:t xml:space="preserve"> </w:t>
      </w:r>
      <w:r w:rsidR="00387A78" w:rsidRPr="00E0751E">
        <w:rPr>
          <w:rFonts w:eastAsia="宋体" w:cs="Calibri" w:hint="eastAsia"/>
          <w:szCs w:val="22"/>
          <w:lang w:eastAsia="zh-CN"/>
        </w:rPr>
        <w:t>made</w:t>
      </w:r>
      <w:r w:rsidR="00387A78" w:rsidRPr="00E0751E">
        <w:rPr>
          <w:rFonts w:eastAsia="宋体" w:cs="Calibri"/>
          <w:szCs w:val="22"/>
          <w:lang w:eastAsia="zh-CN"/>
        </w:rPr>
        <w:t xml:space="preserve"> </w:t>
      </w:r>
      <w:r w:rsidR="00387A78" w:rsidRPr="00E0751E">
        <w:rPr>
          <w:rFonts w:eastAsia="宋体" w:cs="Calibri" w:hint="eastAsia"/>
          <w:szCs w:val="22"/>
          <w:lang w:eastAsia="zh-CN"/>
        </w:rPr>
        <w:t>for</w:t>
      </w:r>
      <w:r w:rsidR="00387A78" w:rsidRPr="00E0751E">
        <w:rPr>
          <w:rFonts w:eastAsia="宋体" w:cs="Calibri"/>
          <w:szCs w:val="22"/>
          <w:lang w:eastAsia="zh-CN"/>
        </w:rPr>
        <w:t xml:space="preserve"> NR </w:t>
      </w:r>
      <w:r w:rsidR="00F65E9F">
        <w:rPr>
          <w:rFonts w:eastAsia="宋体" w:cs="Calibri"/>
          <w:szCs w:val="22"/>
          <w:lang w:eastAsia="zh-CN"/>
        </w:rPr>
        <w:t>UAV</w:t>
      </w:r>
      <w:r w:rsidR="000C7150" w:rsidRPr="00E0751E">
        <w:rPr>
          <w:rFonts w:eastAsia="宋体" w:cs="Calibri"/>
          <w:szCs w:val="22"/>
          <w:lang w:eastAsia="zh-CN"/>
        </w:rPr>
        <w:t xml:space="preserve"> </w:t>
      </w:r>
      <w:r w:rsidR="00F47414" w:rsidRPr="00E0751E">
        <w:rPr>
          <w:rFonts w:eastAsia="宋体" w:cs="Calibri"/>
          <w:szCs w:val="22"/>
          <w:lang w:eastAsia="zh-CN"/>
        </w:rPr>
        <w:t>[2</w:t>
      </w:r>
      <w:r w:rsidR="000C7150" w:rsidRPr="00E0751E">
        <w:rPr>
          <w:rFonts w:eastAsia="宋体" w:cs="Calibri"/>
          <w:szCs w:val="22"/>
          <w:lang w:eastAsia="zh-CN"/>
        </w:rPr>
        <w:t>]</w:t>
      </w:r>
      <w:r w:rsidR="00387A78" w:rsidRPr="00E0751E">
        <w:rPr>
          <w:rFonts w:eastAsia="宋体" w:cs="Calibri"/>
          <w:szCs w:val="22"/>
          <w:lang w:eastAsia="zh-CN"/>
        </w:rPr>
        <w:t>:</w:t>
      </w:r>
    </w:p>
    <w:p w14:paraId="691AAAAB" w14:textId="77777777" w:rsidR="00A11403" w:rsidRPr="00A11403" w:rsidRDefault="00A11403" w:rsidP="00A11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b/>
          <w:bCs/>
          <w:sz w:val="20"/>
          <w:lang w:eastAsia="ja-JP"/>
        </w:rPr>
      </w:pPr>
      <w:r w:rsidRPr="00A11403">
        <w:rPr>
          <w:rFonts w:ascii="Arial" w:eastAsia="Times New Roman" w:hAnsi="Arial"/>
          <w:b/>
          <w:bCs/>
          <w:sz w:val="20"/>
          <w:lang w:eastAsia="ja-JP"/>
        </w:rPr>
        <w:t>Agreements:</w:t>
      </w:r>
    </w:p>
    <w:p w14:paraId="3F124075" w14:textId="77777777" w:rsidR="00A11403" w:rsidRPr="00A11403" w:rsidRDefault="00A11403" w:rsidP="00A11403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sz w:val="20"/>
          <w:lang w:eastAsia="ja-JP"/>
        </w:rPr>
      </w:pPr>
      <w:r w:rsidRPr="00A11403">
        <w:rPr>
          <w:rFonts w:ascii="Arial" w:eastAsia="Times New Roman" w:hAnsi="Arial"/>
          <w:sz w:val="20"/>
          <w:lang w:eastAsia="ja-JP"/>
        </w:rPr>
        <w:t>A waypoint is a planned location for the UE along the flight path and is described via the existing parameter type LocationCoordinates defined in TS 37.355.</w:t>
      </w:r>
    </w:p>
    <w:p w14:paraId="3A3F9648" w14:textId="77777777" w:rsidR="00A11403" w:rsidRPr="00A11403" w:rsidRDefault="00A11403" w:rsidP="00A11403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sz w:val="20"/>
          <w:lang w:eastAsia="ja-JP"/>
        </w:rPr>
      </w:pPr>
      <w:r w:rsidRPr="00A11403">
        <w:rPr>
          <w:rFonts w:ascii="Arial" w:eastAsia="Times New Roman" w:hAnsi="Arial"/>
          <w:sz w:val="20"/>
          <w:lang w:eastAsia="ja-JP"/>
        </w:rPr>
        <w:t xml:space="preserve">A timestamp provides the UTC time associated with estimated time of arrival to a waypoint as baseline.  </w:t>
      </w:r>
      <w:r w:rsidRPr="002D66D0">
        <w:rPr>
          <w:rFonts w:ascii="Arial" w:eastAsia="Times New Roman" w:hAnsi="Arial"/>
          <w:sz w:val="20"/>
          <w:highlight w:val="cyan"/>
          <w:lang w:eastAsia="ja-JP"/>
        </w:rPr>
        <w:t>FFS on granularity</w:t>
      </w:r>
      <w:r w:rsidRPr="00A11403">
        <w:rPr>
          <w:rFonts w:ascii="Arial" w:eastAsia="Times New Roman" w:hAnsi="Arial"/>
          <w:sz w:val="20"/>
          <w:lang w:eastAsia="ja-JP"/>
        </w:rPr>
        <w:t xml:space="preserve"> </w:t>
      </w:r>
    </w:p>
    <w:p w14:paraId="34751077" w14:textId="77777777" w:rsidR="00A11403" w:rsidRPr="00A11403" w:rsidRDefault="00A11403" w:rsidP="00A11403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i/>
          <w:iCs/>
          <w:sz w:val="20"/>
          <w:lang w:eastAsia="ja-JP"/>
        </w:rPr>
      </w:pPr>
      <w:r w:rsidRPr="00A11403">
        <w:rPr>
          <w:rFonts w:ascii="Arial" w:eastAsia="Times New Roman" w:hAnsi="Arial"/>
          <w:sz w:val="20"/>
          <w:lang w:eastAsia="ja-JP"/>
        </w:rPr>
        <w:t>No requirements are placed on spatial distribution of waypoints</w:t>
      </w:r>
    </w:p>
    <w:p w14:paraId="0A056393" w14:textId="77777777" w:rsidR="00A11403" w:rsidRPr="00A11403" w:rsidRDefault="00A11403" w:rsidP="00A11403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i/>
          <w:iCs/>
          <w:sz w:val="20"/>
          <w:lang w:eastAsia="ja-JP"/>
        </w:rPr>
      </w:pPr>
      <w:r w:rsidRPr="00A11403">
        <w:rPr>
          <w:rFonts w:ascii="Arial" w:eastAsia="Times New Roman" w:hAnsi="Arial"/>
          <w:sz w:val="20"/>
          <w:lang w:eastAsia="ja-JP"/>
        </w:rPr>
        <w:t>A UE indicates whether flight plan information is available within the RRCReconfigurationComplete, RRCReestablishmentComplete, RRCResumeComplete, or RRCSetupComplete message.   Flight path reporting uses at the UE Information request/response procedure as baseline.</w:t>
      </w:r>
    </w:p>
    <w:p w14:paraId="0BC9B6AD" w14:textId="77777777" w:rsidR="00A11403" w:rsidRPr="00A11403" w:rsidRDefault="00A11403" w:rsidP="00A11403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sz w:val="20"/>
          <w:lang w:eastAsia="ja-JP"/>
        </w:rPr>
      </w:pPr>
      <w:r w:rsidRPr="00A11403">
        <w:rPr>
          <w:rFonts w:ascii="Arial" w:eastAsia="Times New Roman" w:hAnsi="Arial"/>
          <w:sz w:val="20"/>
          <w:lang w:eastAsia="ja-JP"/>
        </w:rPr>
        <w:t xml:space="preserve">UE indicates to the network a new flight path is available in the UE (whether it is initial or update). Then, reuse the normal request/response procedure of flight path report.  </w:t>
      </w:r>
    </w:p>
    <w:p w14:paraId="5471CE22" w14:textId="77777777" w:rsidR="00A11403" w:rsidRPr="00A11403" w:rsidRDefault="00A11403" w:rsidP="00A11403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sz w:val="20"/>
          <w:lang w:eastAsia="ja-JP"/>
        </w:rPr>
      </w:pPr>
      <w:r w:rsidRPr="00A11403">
        <w:rPr>
          <w:rFonts w:ascii="Arial" w:eastAsia="Times New Roman" w:hAnsi="Arial"/>
          <w:sz w:val="20"/>
          <w:lang w:eastAsia="ja-JP"/>
        </w:rPr>
        <w:t xml:space="preserve">UAI message can also be used to indicate the UE has flight path availability. </w:t>
      </w:r>
    </w:p>
    <w:p w14:paraId="2CFDCC8A" w14:textId="77777777" w:rsidR="00A11403" w:rsidRPr="00A11403" w:rsidRDefault="00A11403" w:rsidP="00A11403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sz w:val="20"/>
          <w:lang w:eastAsia="ja-JP"/>
        </w:rPr>
      </w:pPr>
      <w:r w:rsidRPr="00A11403">
        <w:rPr>
          <w:rFonts w:ascii="Arial" w:eastAsia="Times New Roman" w:hAnsi="Arial"/>
          <w:sz w:val="20"/>
          <w:lang w:eastAsia="ja-JP"/>
        </w:rPr>
        <w:t xml:space="preserve">FFS whether and what triggering conditions are specified for flight update.  FFS </w:t>
      </w:r>
      <w:r w:rsidRPr="00A126BE">
        <w:rPr>
          <w:rFonts w:ascii="Arial" w:eastAsia="Times New Roman" w:hAnsi="Arial"/>
          <w:sz w:val="20"/>
          <w:highlight w:val="cyan"/>
          <w:lang w:eastAsia="ja-JP"/>
        </w:rPr>
        <w:t>The maximum number of waypoints within flight path plan</w:t>
      </w:r>
      <w:r w:rsidRPr="00A11403">
        <w:rPr>
          <w:rFonts w:ascii="Arial" w:eastAsia="Times New Roman" w:hAnsi="Arial"/>
          <w:sz w:val="20"/>
          <w:lang w:eastAsia="ja-JP"/>
        </w:rPr>
        <w:t xml:space="preserve"> is left FFS.</w:t>
      </w:r>
    </w:p>
    <w:p w14:paraId="1BEB7ED1" w14:textId="76E4FB9E" w:rsidR="00387A78" w:rsidRPr="00E0751E" w:rsidRDefault="008F56B6" w:rsidP="00E0751E"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eastAsia="宋体" w:cs="Calibri"/>
          <w:szCs w:val="22"/>
          <w:lang w:eastAsia="zh-CN"/>
        </w:rPr>
      </w:pPr>
      <w:r w:rsidRPr="00E0751E">
        <w:rPr>
          <w:rFonts w:eastAsia="宋体" w:cs="Calibri"/>
          <w:szCs w:val="22"/>
          <w:lang w:eastAsia="zh-CN"/>
        </w:rPr>
        <w:t>In</w:t>
      </w:r>
      <w:r w:rsidRPr="00E0751E">
        <w:rPr>
          <w:rFonts w:eastAsia="宋体" w:cs="Calibri" w:hint="eastAsia"/>
          <w:szCs w:val="22"/>
          <w:lang w:eastAsia="zh-CN"/>
        </w:rPr>
        <w:t xml:space="preserve"> </w:t>
      </w:r>
      <w:r w:rsidRPr="00E0751E">
        <w:rPr>
          <w:rFonts w:eastAsia="宋体" w:cs="Calibri"/>
          <w:szCs w:val="22"/>
          <w:lang w:eastAsia="zh-CN"/>
        </w:rPr>
        <w:t>t</w:t>
      </w:r>
      <w:r w:rsidR="00C12FAA" w:rsidRPr="00E0751E">
        <w:rPr>
          <w:rFonts w:eastAsia="宋体" w:cs="Calibri"/>
          <w:szCs w:val="22"/>
          <w:lang w:eastAsia="zh-CN"/>
        </w:rPr>
        <w:t>his paper</w:t>
      </w:r>
      <w:r w:rsidRPr="00E0751E">
        <w:rPr>
          <w:rFonts w:eastAsia="宋体" w:cs="Calibri"/>
          <w:szCs w:val="22"/>
          <w:lang w:eastAsia="zh-CN"/>
        </w:rPr>
        <w:t>, we</w:t>
      </w:r>
      <w:r w:rsidR="00C12FAA" w:rsidRPr="00E0751E">
        <w:rPr>
          <w:rFonts w:eastAsia="宋体" w:cs="Calibri"/>
          <w:szCs w:val="22"/>
          <w:lang w:eastAsia="zh-CN"/>
        </w:rPr>
        <w:t xml:space="preserve"> mainly </w:t>
      </w:r>
      <w:r w:rsidR="009C18CE">
        <w:rPr>
          <w:rFonts w:eastAsia="宋体" w:cs="Calibri"/>
          <w:szCs w:val="22"/>
          <w:lang w:eastAsia="zh-CN"/>
        </w:rPr>
        <w:t xml:space="preserve">focus on the details of </w:t>
      </w:r>
      <w:r w:rsidR="005A05A2" w:rsidRPr="00E0751E">
        <w:rPr>
          <w:rFonts w:eastAsia="宋体" w:cs="Calibri"/>
          <w:szCs w:val="22"/>
          <w:lang w:eastAsia="zh-CN"/>
        </w:rPr>
        <w:t>flig</w:t>
      </w:r>
      <w:r w:rsidR="005A05A2">
        <w:rPr>
          <w:rFonts w:eastAsia="宋体" w:cs="Calibri"/>
          <w:szCs w:val="22"/>
          <w:lang w:eastAsia="zh-CN"/>
        </w:rPr>
        <w:t xml:space="preserve">ht path plan reporting and </w:t>
      </w:r>
      <w:r w:rsidR="005A05A2">
        <w:rPr>
          <w:rFonts w:eastAsia="宋体" w:cs="Calibri" w:hint="eastAsia"/>
          <w:szCs w:val="22"/>
          <w:lang w:eastAsia="zh-CN"/>
        </w:rPr>
        <w:t>report</w:t>
      </w:r>
      <w:r w:rsidR="005A05A2">
        <w:rPr>
          <w:rFonts w:eastAsia="宋体" w:cs="Calibri"/>
          <w:szCs w:val="22"/>
          <w:lang w:eastAsia="zh-CN"/>
        </w:rPr>
        <w:t xml:space="preserve"> </w:t>
      </w:r>
      <w:r w:rsidR="005A05A2">
        <w:rPr>
          <w:rFonts w:eastAsia="宋体" w:cs="Calibri" w:hint="eastAsia"/>
          <w:szCs w:val="22"/>
          <w:lang w:eastAsia="zh-CN"/>
        </w:rPr>
        <w:t>updating</w:t>
      </w:r>
      <w:r w:rsidR="005A05A2" w:rsidRPr="00E0751E">
        <w:rPr>
          <w:rFonts w:eastAsia="宋体" w:cs="Calibri"/>
          <w:szCs w:val="22"/>
          <w:lang w:eastAsia="zh-CN"/>
        </w:rPr>
        <w:t>.</w:t>
      </w:r>
    </w:p>
    <w:p w14:paraId="0C70ADC3" w14:textId="2FDA3B0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23DA91AF" w14:textId="4C040CD1" w:rsidR="008F56B6" w:rsidRPr="009C18CE" w:rsidRDefault="008F56B6" w:rsidP="00AB5115">
      <w:pPr>
        <w:pStyle w:val="20"/>
        <w:rPr>
          <w:lang w:val="en-CA" w:eastAsia="zh-CN"/>
        </w:rPr>
      </w:pPr>
      <w:r>
        <w:rPr>
          <w:lang w:val="en-US" w:eastAsia="zh-CN"/>
        </w:rPr>
        <w:t>2.1</w:t>
      </w:r>
      <w:r>
        <w:rPr>
          <w:lang w:val="en-US" w:eastAsia="zh-CN"/>
        </w:rPr>
        <w:tab/>
      </w:r>
      <w:r w:rsidR="005A05A2" w:rsidRPr="005A05A2">
        <w:rPr>
          <w:lang w:val="en-CA" w:eastAsia="zh-CN"/>
        </w:rPr>
        <w:t xml:space="preserve">Flight path </w:t>
      </w:r>
      <w:r w:rsidR="005A05A2">
        <w:rPr>
          <w:lang w:val="en-CA" w:eastAsia="zh-CN"/>
        </w:rPr>
        <w:t>plan</w:t>
      </w:r>
    </w:p>
    <w:p w14:paraId="48BD5F89" w14:textId="77777777" w:rsidR="008750FB" w:rsidRDefault="008750FB" w:rsidP="008750FB">
      <w:pPr>
        <w:rPr>
          <w:lang w:eastAsia="zh-CN"/>
        </w:rPr>
      </w:pPr>
      <w:r>
        <w:rPr>
          <w:lang w:val="en-US" w:eastAsia="zh-CN"/>
        </w:rPr>
        <w:t>I</w:t>
      </w:r>
      <w:r>
        <w:rPr>
          <w:lang w:eastAsia="zh-CN"/>
        </w:rPr>
        <w:t xml:space="preserve">n LTE system, a flight path plan can include up to 20 waypoints. And </w:t>
      </w:r>
      <w:r w:rsidRPr="00AB42B8">
        <w:rPr>
          <w:lang w:eastAsia="zh-CN"/>
        </w:rPr>
        <w:t>the number of waypoints is configured by NW</w:t>
      </w:r>
      <w:r>
        <w:rPr>
          <w:lang w:eastAsia="zh-CN"/>
        </w:rPr>
        <w:t xml:space="preserve"> [3]. In our view, no further enhancements for the maximum number of waypoints are needed. The </w:t>
      </w:r>
      <w:r>
        <w:rPr>
          <w:rFonts w:eastAsia="宋体"/>
          <w:lang w:eastAsia="zh-CN"/>
        </w:rPr>
        <w:t>interval</w:t>
      </w:r>
      <w:r>
        <w:rPr>
          <w:lang w:eastAsia="zh-CN"/>
        </w:rPr>
        <w:t xml:space="preserve"> between each waypoint currently is depending on UE implementation. 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ut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considering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that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time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information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flight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path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report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optional</w:t>
      </w:r>
      <w:r>
        <w:rPr>
          <w:rFonts w:eastAsia="宋体"/>
          <w:lang w:eastAsia="zh-CN"/>
        </w:rPr>
        <w:t xml:space="preserve">, the interval between waypoints configured by the NW will be useful for </w:t>
      </w:r>
      <w:r w:rsidRPr="001B55EB">
        <w:rPr>
          <w:lang w:eastAsia="zh-CN"/>
        </w:rPr>
        <w:t>reso</w:t>
      </w:r>
      <w:r>
        <w:rPr>
          <w:lang w:eastAsia="zh-CN"/>
        </w:rPr>
        <w:t>urce allocation</w:t>
      </w:r>
      <w:r>
        <w:rPr>
          <w:rFonts w:eastAsia="宋体"/>
          <w:lang w:eastAsia="zh-CN"/>
        </w:rPr>
        <w:t>.</w:t>
      </w:r>
      <w:r w:rsidRPr="00AE6D1C">
        <w:rPr>
          <w:lang w:eastAsia="zh-CN"/>
        </w:rPr>
        <w:t xml:space="preserve"> </w:t>
      </w:r>
      <w:r>
        <w:rPr>
          <w:lang w:eastAsia="zh-CN"/>
        </w:rPr>
        <w:t>So t</w:t>
      </w:r>
      <w:r w:rsidRPr="00AE6D1C">
        <w:rPr>
          <w:lang w:eastAsia="zh-CN"/>
        </w:rPr>
        <w:t xml:space="preserve">he </w:t>
      </w:r>
      <w:r>
        <w:rPr>
          <w:rFonts w:eastAsia="宋体"/>
          <w:lang w:eastAsia="zh-CN"/>
        </w:rPr>
        <w:t>interval</w:t>
      </w:r>
      <w:r w:rsidRPr="00AE6D1C">
        <w:rPr>
          <w:lang w:eastAsia="zh-CN"/>
        </w:rPr>
        <w:t xml:space="preserve"> between waypoints </w:t>
      </w:r>
      <w:r>
        <w:rPr>
          <w:lang w:eastAsia="zh-CN"/>
        </w:rPr>
        <w:t xml:space="preserve">might </w:t>
      </w:r>
      <w:r w:rsidRPr="00AE6D1C">
        <w:rPr>
          <w:lang w:eastAsia="zh-CN"/>
        </w:rPr>
        <w:t>need to be specified</w:t>
      </w:r>
      <w:r>
        <w:rPr>
          <w:lang w:eastAsia="zh-CN"/>
        </w:rPr>
        <w:t xml:space="preserve"> in NR system. And the interval can be configured according to time or distance as required.</w:t>
      </w:r>
    </w:p>
    <w:p w14:paraId="2406EDC0" w14:textId="77777777" w:rsidR="008750FB" w:rsidRPr="00924423" w:rsidRDefault="008750FB" w:rsidP="008750FB">
      <w:pPr>
        <w:rPr>
          <w:b/>
          <w:lang w:eastAsia="zh-CN"/>
        </w:rPr>
      </w:pPr>
      <w:r w:rsidRPr="00924423">
        <w:rPr>
          <w:b/>
          <w:lang w:eastAsia="zh-CN"/>
        </w:rPr>
        <w:t xml:space="preserve">Proposal 1: No further enhancements for the maximum number of waypoints are needed. </w:t>
      </w:r>
    </w:p>
    <w:p w14:paraId="38DBB691" w14:textId="77777777" w:rsidR="008750FB" w:rsidRDefault="008750FB" w:rsidP="008750FB">
      <w:pPr>
        <w:rPr>
          <w:b/>
          <w:lang w:eastAsia="zh-CN"/>
        </w:rPr>
      </w:pPr>
      <w:r w:rsidRPr="00924423">
        <w:rPr>
          <w:b/>
          <w:lang w:eastAsia="zh-CN"/>
        </w:rPr>
        <w:lastRenderedPageBreak/>
        <w:t xml:space="preserve">Proposal 2: The interval between waypoints </w:t>
      </w:r>
      <w:r>
        <w:rPr>
          <w:b/>
          <w:lang w:eastAsia="zh-CN"/>
        </w:rPr>
        <w:t>needs</w:t>
      </w:r>
      <w:r w:rsidRPr="00924423">
        <w:rPr>
          <w:b/>
          <w:lang w:eastAsia="zh-CN"/>
        </w:rPr>
        <w:t xml:space="preserve"> to be further specified in NR system.</w:t>
      </w:r>
    </w:p>
    <w:p w14:paraId="0EFB5C36" w14:textId="760F6265" w:rsidR="00FA7B71" w:rsidRDefault="008F56B6" w:rsidP="008F56B6">
      <w:pPr>
        <w:pStyle w:val="20"/>
        <w:rPr>
          <w:lang w:val="en-US" w:eastAsia="zh-CN"/>
        </w:rPr>
      </w:pPr>
      <w:r>
        <w:rPr>
          <w:lang w:val="en-US" w:eastAsia="zh-CN"/>
        </w:rPr>
        <w:t>2.2</w:t>
      </w:r>
      <w:r>
        <w:rPr>
          <w:lang w:val="en-US" w:eastAsia="zh-CN"/>
        </w:rPr>
        <w:tab/>
      </w:r>
      <w:r w:rsidR="005A05A2" w:rsidRPr="005A05A2">
        <w:rPr>
          <w:lang w:val="en-US" w:eastAsia="zh-CN"/>
        </w:rPr>
        <w:t xml:space="preserve">Flight path </w:t>
      </w:r>
      <w:r w:rsidR="005A05A2">
        <w:rPr>
          <w:lang w:val="en-US" w:eastAsia="zh-CN"/>
        </w:rPr>
        <w:t>updating</w:t>
      </w:r>
    </w:p>
    <w:p w14:paraId="4BA7E040" w14:textId="7416DA3F" w:rsidR="008103C0" w:rsidRPr="0029256A" w:rsidRDefault="008103C0" w:rsidP="008103C0">
      <w:pPr>
        <w:spacing w:before="180"/>
        <w:rPr>
          <w:rFonts w:eastAsia="宋体"/>
          <w:szCs w:val="22"/>
          <w:lang w:val="pl-PL" w:eastAsia="zh-CN"/>
        </w:rPr>
      </w:pPr>
      <w:r w:rsidRPr="008103C0">
        <w:rPr>
          <w:szCs w:val="22"/>
          <w:lang w:val="pl-PL"/>
        </w:rPr>
        <w:t>Currently, the flightPathInfoReport is not transferred to the target cell during handover.</w:t>
      </w:r>
      <w:r w:rsidR="00590A79" w:rsidRPr="00590A79">
        <w:t xml:space="preserve"> </w:t>
      </w:r>
      <w:r w:rsidR="00590A79" w:rsidRPr="00590A79">
        <w:rPr>
          <w:szCs w:val="22"/>
          <w:lang w:val="pl-PL"/>
        </w:rPr>
        <w:t>If the target cell can know the flight path information in advance, it can carry out special handover optimization to save radio resources</w:t>
      </w:r>
      <w:r w:rsidR="00AA3EEB">
        <w:rPr>
          <w:szCs w:val="22"/>
          <w:lang w:val="pl-PL"/>
        </w:rPr>
        <w:t>.</w:t>
      </w:r>
      <w:r w:rsidR="00AA3EEB" w:rsidRPr="00AA3EEB">
        <w:t xml:space="preserve"> </w:t>
      </w:r>
      <w:r w:rsidR="00AA3EEB">
        <w:t xml:space="preserve">According to </w:t>
      </w:r>
      <w:r w:rsidR="00AA3EEB" w:rsidRPr="00AA3EEB">
        <w:rPr>
          <w:szCs w:val="22"/>
          <w:lang w:val="pl-PL"/>
        </w:rPr>
        <w:t>TS</w:t>
      </w:r>
      <w:r w:rsidR="00AA3EEB">
        <w:rPr>
          <w:szCs w:val="22"/>
          <w:lang w:val="pl-PL"/>
        </w:rPr>
        <w:t xml:space="preserve"> </w:t>
      </w:r>
      <w:r w:rsidR="00AA3EEB" w:rsidRPr="00AA3EEB">
        <w:rPr>
          <w:szCs w:val="22"/>
          <w:lang w:val="pl-PL"/>
        </w:rPr>
        <w:t>22.125</w:t>
      </w:r>
      <w:r w:rsidR="00A126BE">
        <w:rPr>
          <w:szCs w:val="22"/>
          <w:lang w:val="pl-PL"/>
        </w:rPr>
        <w:t xml:space="preserve"> [4]</w:t>
      </w:r>
      <w:r w:rsidR="00AA3EEB" w:rsidRPr="00AA3EEB">
        <w:rPr>
          <w:szCs w:val="22"/>
          <w:lang w:val="pl-PL"/>
        </w:rPr>
        <w:t>, typical message size of waypoint report ranges from 84-140 bytes.</w:t>
      </w:r>
      <w:r w:rsidR="00AA3EEB" w:rsidRPr="00AA3EEB">
        <w:t xml:space="preserve"> </w:t>
      </w:r>
      <w:r w:rsidR="00AA3EEB">
        <w:t xml:space="preserve">So </w:t>
      </w:r>
      <w:r w:rsidR="00AA3EEB" w:rsidRPr="00AA3EEB">
        <w:rPr>
          <w:szCs w:val="22"/>
          <w:lang w:val="pl-PL"/>
        </w:rPr>
        <w:t>the transmission of flight path plan between two gNBs</w:t>
      </w:r>
      <w:r w:rsidR="00AA3EEB">
        <w:rPr>
          <w:szCs w:val="22"/>
          <w:lang w:val="pl-PL"/>
        </w:rPr>
        <w:t xml:space="preserve"> will limit excessive measurements reporting.</w:t>
      </w:r>
    </w:p>
    <w:p w14:paraId="0252D67D" w14:textId="1FB78002" w:rsidR="008103C0" w:rsidRPr="008103C0" w:rsidRDefault="00A711D4" w:rsidP="008103C0">
      <w:pPr>
        <w:spacing w:before="180"/>
        <w:rPr>
          <w:b/>
          <w:lang w:eastAsia="zh-CN"/>
        </w:rPr>
      </w:pPr>
      <w:r w:rsidRPr="00A711D4">
        <w:rPr>
          <w:rFonts w:eastAsiaTheme="minorEastAsia"/>
          <w:b/>
          <w:lang w:eastAsia="zh-CN"/>
        </w:rPr>
        <w:t>P</w:t>
      </w:r>
      <w:r w:rsidRPr="00A711D4">
        <w:rPr>
          <w:rFonts w:eastAsiaTheme="minorEastAsia" w:hint="eastAsia"/>
          <w:b/>
          <w:lang w:eastAsia="zh-CN"/>
        </w:rPr>
        <w:t>roposal</w:t>
      </w:r>
      <w:r>
        <w:rPr>
          <w:b/>
          <w:lang w:eastAsia="zh-CN"/>
        </w:rPr>
        <w:t xml:space="preserve"> 3</w:t>
      </w:r>
      <w:r w:rsidR="008103C0" w:rsidRPr="008103C0">
        <w:rPr>
          <w:b/>
          <w:lang w:eastAsia="zh-CN"/>
        </w:rPr>
        <w:t xml:space="preserve">: During handover, the transmission of flight path plan between two gNBs is necessary for </w:t>
      </w:r>
      <w:r w:rsidR="008103C0">
        <w:rPr>
          <w:b/>
          <w:lang w:eastAsia="zh-CN"/>
        </w:rPr>
        <w:t xml:space="preserve">mobility and </w:t>
      </w:r>
      <w:r w:rsidR="008103C0" w:rsidRPr="008103C0">
        <w:rPr>
          <w:b/>
          <w:lang w:eastAsia="zh-CN"/>
        </w:rPr>
        <w:t>interference control.</w:t>
      </w:r>
    </w:p>
    <w:p w14:paraId="264AB587" w14:textId="5CE4E08C" w:rsidR="00A711D4" w:rsidRDefault="008103C0" w:rsidP="008103C0">
      <w:pPr>
        <w:spacing w:before="180"/>
        <w:rPr>
          <w:szCs w:val="22"/>
          <w:lang w:eastAsia="zh-CN"/>
        </w:rPr>
      </w:pPr>
      <w:r w:rsidRPr="008103C0">
        <w:rPr>
          <w:szCs w:val="22"/>
          <w:lang w:eastAsia="zh-CN"/>
        </w:rPr>
        <w:t xml:space="preserve">In the last RAN2 meeting, </w:t>
      </w:r>
      <w:r w:rsidR="00A711D4">
        <w:rPr>
          <w:szCs w:val="22"/>
          <w:lang w:eastAsia="zh-CN"/>
        </w:rPr>
        <w:t>it was</w:t>
      </w:r>
      <w:r w:rsidRPr="008103C0">
        <w:rPr>
          <w:szCs w:val="22"/>
          <w:lang w:eastAsia="zh-CN"/>
        </w:rPr>
        <w:t xml:space="preserve"> agreed that UE indicators to the network a new flight path is available in the UE (</w:t>
      </w:r>
      <w:r w:rsidR="00A711D4" w:rsidRPr="00A711D4">
        <w:rPr>
          <w:rFonts w:eastAsiaTheme="minorEastAsia" w:hint="eastAsia"/>
          <w:szCs w:val="22"/>
          <w:lang w:eastAsia="zh-CN"/>
        </w:rPr>
        <w:t>whether</w:t>
      </w:r>
      <w:r w:rsidRPr="008103C0">
        <w:rPr>
          <w:szCs w:val="22"/>
          <w:lang w:eastAsia="zh-CN"/>
        </w:rPr>
        <w:t xml:space="preserve"> it is initial or </w:t>
      </w:r>
      <w:r w:rsidR="00A711D4">
        <w:rPr>
          <w:szCs w:val="22"/>
          <w:lang w:eastAsia="zh-CN"/>
        </w:rPr>
        <w:t>updated</w:t>
      </w:r>
      <w:r w:rsidRPr="008103C0">
        <w:rPr>
          <w:szCs w:val="22"/>
          <w:lang w:eastAsia="zh-CN"/>
        </w:rPr>
        <w:t>)</w:t>
      </w:r>
      <w:r>
        <w:rPr>
          <w:szCs w:val="22"/>
          <w:lang w:eastAsia="zh-CN"/>
        </w:rPr>
        <w:t>.</w:t>
      </w:r>
      <w:r w:rsidRPr="008103C0">
        <w:rPr>
          <w:szCs w:val="22"/>
          <w:lang w:eastAsia="zh-CN"/>
        </w:rPr>
        <w:t xml:space="preserve"> </w:t>
      </w:r>
      <w:r w:rsidR="00A711D4">
        <w:rPr>
          <w:szCs w:val="22"/>
          <w:lang w:val="en-CA" w:eastAsia="zh-CN"/>
        </w:rPr>
        <w:t xml:space="preserve">For the above scenario, </w:t>
      </w:r>
      <w:r w:rsidR="00A711D4">
        <w:rPr>
          <w:szCs w:val="22"/>
          <w:lang w:eastAsia="zh-CN"/>
        </w:rPr>
        <w:t>i</w:t>
      </w:r>
      <w:r w:rsidRPr="008103C0">
        <w:rPr>
          <w:szCs w:val="22"/>
          <w:lang w:eastAsia="zh-CN"/>
        </w:rPr>
        <w:t xml:space="preserve">f the target gNB has obtained the flight path plan from the source gNB, the target gNB does not need the UAV UE to report the flight path again, </w:t>
      </w:r>
      <w:r w:rsidR="00A711D4" w:rsidRPr="00A711D4">
        <w:rPr>
          <w:rFonts w:hint="eastAsia"/>
          <w:szCs w:val="22"/>
          <w:lang w:eastAsia="zh-CN"/>
        </w:rPr>
        <w:t>and</w:t>
      </w:r>
      <w:r w:rsidRPr="008103C0">
        <w:rPr>
          <w:szCs w:val="22"/>
          <w:lang w:eastAsia="zh-CN"/>
        </w:rPr>
        <w:t xml:space="preserve"> the network may not send the </w:t>
      </w:r>
      <w:r w:rsidRPr="00A711D4">
        <w:rPr>
          <w:b/>
          <w:i/>
          <w:szCs w:val="22"/>
          <w:lang w:eastAsia="zh-CN"/>
        </w:rPr>
        <w:t>flightPathInfoReq</w:t>
      </w:r>
      <w:r w:rsidRPr="008103C0">
        <w:rPr>
          <w:szCs w:val="22"/>
          <w:lang w:eastAsia="zh-CN"/>
        </w:rPr>
        <w:t>. However, during the handover process, the flight path may change, and the flight path transmitted by the sou</w:t>
      </w:r>
      <w:r w:rsidR="00A711D4">
        <w:rPr>
          <w:szCs w:val="22"/>
          <w:lang w:eastAsia="zh-CN"/>
        </w:rPr>
        <w:t>rce gNB may be invalid. In LTE</w:t>
      </w:r>
      <w:r w:rsidRPr="008103C0">
        <w:rPr>
          <w:szCs w:val="22"/>
          <w:lang w:eastAsia="zh-CN"/>
        </w:rPr>
        <w:t xml:space="preserve">, the </w:t>
      </w:r>
      <w:r w:rsidRPr="00A711D4">
        <w:rPr>
          <w:b/>
          <w:i/>
          <w:szCs w:val="22"/>
          <w:lang w:eastAsia="zh-CN"/>
        </w:rPr>
        <w:t>flightPathInfoAvailable</w:t>
      </w:r>
      <w:r w:rsidRPr="008103C0">
        <w:rPr>
          <w:szCs w:val="22"/>
          <w:lang w:eastAsia="zh-CN"/>
        </w:rPr>
        <w:t xml:space="preserve"> indicated by msg5 is only 1 bit</w:t>
      </w:r>
      <w:r w:rsidR="00A711D4" w:rsidRPr="00A711D4">
        <w:rPr>
          <w:szCs w:val="22"/>
          <w:lang w:eastAsia="zh-CN"/>
        </w:rPr>
        <w:t xml:space="preserve"> </w:t>
      </w:r>
      <w:r w:rsidR="00A711D4" w:rsidRPr="008103C0">
        <w:rPr>
          <w:szCs w:val="22"/>
          <w:lang w:eastAsia="zh-CN"/>
        </w:rPr>
        <w:t>when UE is connected to EPC</w:t>
      </w:r>
      <w:r w:rsidRPr="008103C0">
        <w:rPr>
          <w:szCs w:val="22"/>
          <w:lang w:eastAsia="zh-CN"/>
        </w:rPr>
        <w:t xml:space="preserve">. </w:t>
      </w:r>
      <w:r w:rsidR="00AA3EEB">
        <w:rPr>
          <w:szCs w:val="22"/>
          <w:lang w:eastAsia="zh-CN"/>
        </w:rPr>
        <w:t xml:space="preserve">It cannot </w:t>
      </w:r>
      <w:r w:rsidR="00AA3EEB" w:rsidRPr="00AA3EEB">
        <w:rPr>
          <w:szCs w:val="22"/>
          <w:lang w:eastAsia="zh-CN"/>
        </w:rPr>
        <w:t>explicit</w:t>
      </w:r>
      <w:r w:rsidR="00AA3EEB">
        <w:rPr>
          <w:szCs w:val="22"/>
          <w:lang w:eastAsia="zh-CN"/>
        </w:rPr>
        <w:t>ly</w:t>
      </w:r>
      <w:r w:rsidR="00AA3EEB" w:rsidRPr="00AA3EEB">
        <w:rPr>
          <w:szCs w:val="22"/>
          <w:lang w:eastAsia="zh-CN"/>
        </w:rPr>
        <w:t xml:space="preserve"> </w:t>
      </w:r>
      <w:r w:rsidR="00A711D4">
        <w:rPr>
          <w:szCs w:val="22"/>
          <w:lang w:eastAsia="zh-CN"/>
        </w:rPr>
        <w:t>inform</w:t>
      </w:r>
      <w:r w:rsidR="00AA3EEB" w:rsidRPr="00AA3EEB">
        <w:rPr>
          <w:szCs w:val="22"/>
          <w:lang w:eastAsia="zh-CN"/>
        </w:rPr>
        <w:t xml:space="preserve"> the network “flight path info is updated and available”</w:t>
      </w:r>
      <w:r w:rsidR="00AA3EEB">
        <w:rPr>
          <w:szCs w:val="22"/>
          <w:lang w:eastAsia="zh-CN"/>
        </w:rPr>
        <w:t>.</w:t>
      </w:r>
    </w:p>
    <w:p w14:paraId="0F204E58" w14:textId="461F69F5" w:rsidR="008103C0" w:rsidRPr="00AA3EEB" w:rsidRDefault="008103C0" w:rsidP="008103C0">
      <w:pPr>
        <w:spacing w:before="180"/>
        <w:rPr>
          <w:szCs w:val="22"/>
          <w:lang w:eastAsia="zh-CN"/>
        </w:rPr>
      </w:pPr>
      <w:r w:rsidRPr="008103C0">
        <w:rPr>
          <w:szCs w:val="22"/>
          <w:lang w:eastAsia="zh-CN"/>
        </w:rPr>
        <w:t xml:space="preserve">Through </w:t>
      </w:r>
      <w:r w:rsidRPr="00A711D4">
        <w:rPr>
          <w:b/>
          <w:i/>
          <w:szCs w:val="22"/>
          <w:lang w:eastAsia="zh-CN"/>
        </w:rPr>
        <w:t>RRCReconfigurationComplete</w:t>
      </w:r>
      <w:r w:rsidRPr="008103C0">
        <w:rPr>
          <w:szCs w:val="22"/>
          <w:lang w:eastAsia="zh-CN"/>
        </w:rPr>
        <w:t xml:space="preserve">, </w:t>
      </w:r>
      <w:r w:rsidRPr="00A711D4">
        <w:rPr>
          <w:b/>
          <w:i/>
          <w:szCs w:val="22"/>
          <w:lang w:eastAsia="zh-CN"/>
        </w:rPr>
        <w:t>RRCReestablishmentComplete</w:t>
      </w:r>
      <w:r w:rsidRPr="008103C0">
        <w:rPr>
          <w:szCs w:val="22"/>
          <w:lang w:eastAsia="zh-CN"/>
        </w:rPr>
        <w:t xml:space="preserve">, </w:t>
      </w:r>
      <w:r w:rsidRPr="00A711D4">
        <w:rPr>
          <w:b/>
          <w:i/>
          <w:szCs w:val="22"/>
          <w:lang w:eastAsia="zh-CN"/>
        </w:rPr>
        <w:t>RRCResumeComplete</w:t>
      </w:r>
      <w:r w:rsidRPr="008103C0">
        <w:rPr>
          <w:szCs w:val="22"/>
          <w:lang w:eastAsia="zh-CN"/>
        </w:rPr>
        <w:t xml:space="preserve">, or </w:t>
      </w:r>
      <w:r w:rsidRPr="00A711D4">
        <w:rPr>
          <w:b/>
          <w:i/>
          <w:szCs w:val="22"/>
          <w:lang w:eastAsia="zh-CN"/>
        </w:rPr>
        <w:t>RRCSetupComplete</w:t>
      </w:r>
      <w:r w:rsidRPr="008103C0">
        <w:rPr>
          <w:szCs w:val="22"/>
          <w:lang w:eastAsia="zh-CN"/>
        </w:rPr>
        <w:t xml:space="preserve"> message, gNB can only know that the flight path is available, but can't determine whether it has been updated. If </w:t>
      </w:r>
      <w:r w:rsidR="00A711D4">
        <w:rPr>
          <w:szCs w:val="22"/>
          <w:lang w:eastAsia="zh-CN"/>
        </w:rPr>
        <w:t>it is identified</w:t>
      </w:r>
      <w:r w:rsidRPr="008103C0">
        <w:rPr>
          <w:szCs w:val="22"/>
          <w:lang w:eastAsia="zh-CN"/>
        </w:rPr>
        <w:t xml:space="preserve"> that the </w:t>
      </w:r>
      <w:r w:rsidR="00A126BE">
        <w:rPr>
          <w:szCs w:val="22"/>
          <w:lang w:eastAsia="zh-CN"/>
        </w:rPr>
        <w:t xml:space="preserve">UAV </w:t>
      </w:r>
      <w:r w:rsidRPr="008103C0">
        <w:rPr>
          <w:szCs w:val="22"/>
          <w:lang w:eastAsia="zh-CN"/>
        </w:rPr>
        <w:t>relevant indication in the UAI message is only used to indicate whether the flight path needs to be updated, gNB can specify the flight path version t</w:t>
      </w:r>
      <w:r w:rsidR="00A711D4">
        <w:rPr>
          <w:szCs w:val="22"/>
          <w:lang w:eastAsia="zh-CN"/>
        </w:rPr>
        <w:t>o be reported by the current UE</w:t>
      </w:r>
      <w:r w:rsidR="0029256A">
        <w:rPr>
          <w:szCs w:val="22"/>
          <w:lang w:eastAsia="zh-CN"/>
        </w:rPr>
        <w:t>.</w:t>
      </w:r>
      <w:r w:rsidR="00AA3EEB">
        <w:rPr>
          <w:szCs w:val="22"/>
          <w:lang w:eastAsia="zh-CN"/>
        </w:rPr>
        <w:t xml:space="preserve"> </w:t>
      </w:r>
      <w:r w:rsidR="00A126BE">
        <w:rPr>
          <w:szCs w:val="22"/>
          <w:lang w:eastAsia="zh-CN"/>
        </w:rPr>
        <w:t xml:space="preserve">The </w:t>
      </w:r>
      <w:r w:rsidR="00A126BE">
        <w:rPr>
          <w:iCs/>
        </w:rPr>
        <w:t>UAI</w:t>
      </w:r>
      <w:r w:rsidR="00A126BE" w:rsidRPr="00AA3EEB">
        <w:rPr>
          <w:iCs/>
        </w:rPr>
        <w:t xml:space="preserve"> message</w:t>
      </w:r>
      <w:r w:rsidR="00A126BE">
        <w:rPr>
          <w:iCs/>
        </w:rPr>
        <w:t xml:space="preserve"> is initiated by UE. </w:t>
      </w:r>
      <w:r w:rsidR="00AA3EEB">
        <w:rPr>
          <w:szCs w:val="22"/>
          <w:lang w:eastAsia="zh-CN"/>
        </w:rPr>
        <w:t>W</w:t>
      </w:r>
      <w:r w:rsidR="0029256A">
        <w:rPr>
          <w:szCs w:val="22"/>
          <w:lang w:eastAsia="zh-CN"/>
        </w:rPr>
        <w:t>hen UE is in RRC_CONNECTED</w:t>
      </w:r>
      <w:r w:rsidR="00AA3EEB">
        <w:rPr>
          <w:rFonts w:ascii="宋体" w:eastAsia="宋体" w:hAnsi="宋体"/>
          <w:szCs w:val="22"/>
          <w:lang w:eastAsia="zh-CN"/>
        </w:rPr>
        <w:t xml:space="preserve"> </w:t>
      </w:r>
      <w:r w:rsidR="00AA3EEB">
        <w:rPr>
          <w:szCs w:val="22"/>
          <w:lang w:eastAsia="zh-CN"/>
        </w:rPr>
        <w:t xml:space="preserve">or </w:t>
      </w:r>
      <w:r w:rsidR="00AA3EEB" w:rsidRPr="00AA3EEB">
        <w:rPr>
          <w:szCs w:val="22"/>
          <w:lang w:eastAsia="zh-CN"/>
        </w:rPr>
        <w:t xml:space="preserve">RRC_INACTIVE </w:t>
      </w:r>
      <w:r w:rsidR="0029256A">
        <w:rPr>
          <w:szCs w:val="22"/>
          <w:lang w:eastAsia="zh-CN"/>
        </w:rPr>
        <w:t xml:space="preserve">mode, UE could indicate </w:t>
      </w:r>
      <w:r w:rsidR="00AA3EEB">
        <w:rPr>
          <w:szCs w:val="22"/>
          <w:lang w:eastAsia="zh-CN"/>
        </w:rPr>
        <w:t>netword “flight path is updated”</w:t>
      </w:r>
      <w:r w:rsidR="0029256A">
        <w:rPr>
          <w:szCs w:val="22"/>
          <w:lang w:eastAsia="zh-CN"/>
        </w:rPr>
        <w:t xml:space="preserve"> via </w:t>
      </w:r>
      <w:r w:rsidR="00C71B34">
        <w:rPr>
          <w:szCs w:val="22"/>
          <w:lang w:eastAsia="zh-CN"/>
        </w:rPr>
        <w:t xml:space="preserve">extended </w:t>
      </w:r>
      <w:r w:rsidR="0029256A" w:rsidRPr="0029256A">
        <w:rPr>
          <w:b/>
          <w:i/>
          <w:iCs/>
        </w:rPr>
        <w:t>UEAssistanceInformation</w:t>
      </w:r>
      <w:r w:rsidR="0029256A">
        <w:rPr>
          <w:b/>
          <w:i/>
          <w:iCs/>
        </w:rPr>
        <w:t>.</w:t>
      </w:r>
      <w:r w:rsidR="00AA3EEB">
        <w:rPr>
          <w:b/>
          <w:i/>
          <w:iCs/>
        </w:rPr>
        <w:t xml:space="preserve"> </w:t>
      </w:r>
    </w:p>
    <w:p w14:paraId="35C8D99A" w14:textId="7D0FFF62" w:rsidR="0029256A" w:rsidRDefault="00A126BE" w:rsidP="008103C0">
      <w:pPr>
        <w:spacing w:before="180"/>
        <w:rPr>
          <w:b/>
          <w:szCs w:val="22"/>
          <w:lang w:eastAsia="zh-CN"/>
        </w:rPr>
      </w:pPr>
      <w:r>
        <w:rPr>
          <w:rFonts w:eastAsia="宋体"/>
          <w:b/>
          <w:lang w:eastAsia="zh-CN"/>
        </w:rPr>
        <w:t>O</w:t>
      </w:r>
      <w:r>
        <w:rPr>
          <w:rFonts w:eastAsia="宋体" w:hint="eastAsia"/>
          <w:b/>
          <w:lang w:eastAsia="zh-CN"/>
        </w:rPr>
        <w:t>bservation</w:t>
      </w:r>
      <w:r w:rsidR="008103C0" w:rsidRPr="008103C0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="008103C0" w:rsidRPr="008103C0">
        <w:rPr>
          <w:b/>
          <w:lang w:eastAsia="zh-CN"/>
        </w:rPr>
        <w:t xml:space="preserve">: </w:t>
      </w:r>
      <w:r>
        <w:rPr>
          <w:b/>
          <w:szCs w:val="22"/>
          <w:lang w:eastAsia="zh-CN"/>
        </w:rPr>
        <w:t>When UAV UE is just connected to 5GC,</w:t>
      </w:r>
      <w:r>
        <w:rPr>
          <w:b/>
          <w:lang w:eastAsia="zh-CN"/>
        </w:rPr>
        <w:t xml:space="preserve"> </w:t>
      </w:r>
      <w:r w:rsidR="008103C0" w:rsidRPr="008103C0">
        <w:rPr>
          <w:b/>
          <w:i/>
          <w:szCs w:val="22"/>
          <w:lang w:eastAsia="zh-CN"/>
        </w:rPr>
        <w:t>FlightPathInfoAvailable</w:t>
      </w:r>
      <w:r>
        <w:rPr>
          <w:b/>
          <w:i/>
          <w:szCs w:val="22"/>
          <w:lang w:eastAsia="zh-CN"/>
        </w:rPr>
        <w:t xml:space="preserve"> </w:t>
      </w:r>
      <w:r w:rsidRPr="00A126BE">
        <w:rPr>
          <w:b/>
          <w:szCs w:val="22"/>
          <w:lang w:eastAsia="zh-CN"/>
        </w:rPr>
        <w:t>in</w:t>
      </w:r>
      <w:r w:rsidR="0029256A">
        <w:rPr>
          <w:b/>
          <w:szCs w:val="22"/>
          <w:lang w:eastAsia="zh-CN"/>
        </w:rPr>
        <w:t xml:space="preserve"> </w:t>
      </w:r>
      <w:r>
        <w:rPr>
          <w:b/>
          <w:szCs w:val="22"/>
          <w:lang w:eastAsia="zh-CN"/>
        </w:rPr>
        <w:t>msg5 cannot clearly indicate that the current flight path plan is updated</w:t>
      </w:r>
      <w:r w:rsidR="0029256A">
        <w:rPr>
          <w:b/>
          <w:szCs w:val="22"/>
          <w:lang w:eastAsia="zh-CN"/>
        </w:rPr>
        <w:t>.</w:t>
      </w:r>
    </w:p>
    <w:p w14:paraId="3EFB27B7" w14:textId="3C354D03" w:rsidR="008103C0" w:rsidRPr="008103C0" w:rsidRDefault="00A126BE" w:rsidP="008103C0">
      <w:pPr>
        <w:spacing w:before="180"/>
        <w:rPr>
          <w:b/>
          <w:szCs w:val="22"/>
          <w:lang w:eastAsia="zh-CN"/>
        </w:rPr>
      </w:pPr>
      <w:r w:rsidRPr="00A711D4">
        <w:rPr>
          <w:rFonts w:eastAsiaTheme="minorEastAsia"/>
          <w:b/>
          <w:lang w:eastAsia="zh-CN"/>
        </w:rPr>
        <w:t>P</w:t>
      </w:r>
      <w:r w:rsidRPr="00A711D4">
        <w:rPr>
          <w:rFonts w:eastAsiaTheme="minorEastAsia" w:hint="eastAsia"/>
          <w:b/>
          <w:lang w:eastAsia="zh-CN"/>
        </w:rPr>
        <w:t>roposal</w:t>
      </w:r>
      <w:r>
        <w:rPr>
          <w:b/>
          <w:lang w:eastAsia="zh-CN"/>
        </w:rPr>
        <w:t xml:space="preserve"> 4</w:t>
      </w:r>
      <w:r w:rsidRPr="008103C0">
        <w:rPr>
          <w:b/>
          <w:lang w:eastAsia="zh-CN"/>
        </w:rPr>
        <w:t xml:space="preserve">: </w:t>
      </w:r>
      <w:r>
        <w:rPr>
          <w:b/>
          <w:szCs w:val="22"/>
          <w:lang w:eastAsia="zh-CN"/>
        </w:rPr>
        <w:t xml:space="preserve">The </w:t>
      </w:r>
      <w:r w:rsidR="008103C0" w:rsidRPr="008103C0">
        <w:rPr>
          <w:b/>
          <w:szCs w:val="22"/>
          <w:lang w:eastAsia="zh-CN"/>
        </w:rPr>
        <w:t xml:space="preserve">indication </w:t>
      </w:r>
      <w:r>
        <w:rPr>
          <w:b/>
          <w:szCs w:val="22"/>
          <w:lang w:eastAsia="zh-CN"/>
        </w:rPr>
        <w:t xml:space="preserve">in </w:t>
      </w:r>
      <w:r w:rsidRPr="008103C0">
        <w:rPr>
          <w:b/>
          <w:szCs w:val="22"/>
          <w:lang w:eastAsia="zh-CN"/>
        </w:rPr>
        <w:t xml:space="preserve">UAI </w:t>
      </w:r>
      <w:r>
        <w:rPr>
          <w:b/>
          <w:szCs w:val="22"/>
          <w:lang w:eastAsia="zh-CN"/>
        </w:rPr>
        <w:t xml:space="preserve">message </w:t>
      </w:r>
      <w:r w:rsidR="008103C0" w:rsidRPr="008103C0">
        <w:rPr>
          <w:b/>
          <w:szCs w:val="22"/>
          <w:lang w:eastAsia="zh-CN"/>
        </w:rPr>
        <w:t>only means update</w:t>
      </w:r>
      <w:r>
        <w:rPr>
          <w:b/>
          <w:szCs w:val="22"/>
          <w:lang w:eastAsia="zh-CN"/>
        </w:rPr>
        <w:t>d flight path plan</w:t>
      </w:r>
      <w:r w:rsidR="008103C0" w:rsidRPr="008103C0">
        <w:rPr>
          <w:b/>
          <w:szCs w:val="22"/>
          <w:lang w:eastAsia="zh-CN"/>
        </w:rPr>
        <w:t>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5DF46D56" w:rsidR="000B1DB8" w:rsidRDefault="000C7150" w:rsidP="00542AA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lang w:eastAsia="zh-CN"/>
        </w:rPr>
      </w:pPr>
      <w:r w:rsidRPr="000C7150">
        <w:rPr>
          <w:rFonts w:cs="Calibri"/>
          <w:lang w:eastAsia="zh-CN"/>
        </w:rPr>
        <w:t>Based on the discussion in the previous sections we propose the following:</w:t>
      </w:r>
    </w:p>
    <w:p w14:paraId="4B3BB1CC" w14:textId="77777777" w:rsidR="001D124D" w:rsidRPr="001D124D" w:rsidRDefault="001D124D" w:rsidP="001D124D">
      <w:pPr>
        <w:rPr>
          <w:b/>
          <w:lang w:eastAsia="zh-CN"/>
        </w:rPr>
      </w:pPr>
      <w:r w:rsidRPr="001D124D">
        <w:rPr>
          <w:b/>
          <w:lang w:eastAsia="zh-CN"/>
        </w:rPr>
        <w:t xml:space="preserve">Proposal 1: No further enhancements for the maximum number of waypoints are needed. </w:t>
      </w:r>
    </w:p>
    <w:p w14:paraId="442B5888" w14:textId="2F733B75" w:rsidR="001D124D" w:rsidRDefault="001D124D" w:rsidP="001D124D">
      <w:pPr>
        <w:rPr>
          <w:b/>
          <w:lang w:eastAsia="zh-CN"/>
        </w:rPr>
      </w:pPr>
      <w:r w:rsidRPr="001D124D">
        <w:rPr>
          <w:b/>
          <w:lang w:eastAsia="zh-CN"/>
        </w:rPr>
        <w:t>Proposal 2: The interval between waypoints needs to be further specified in NR system.</w:t>
      </w:r>
    </w:p>
    <w:p w14:paraId="557011D0" w14:textId="77777777" w:rsidR="00A126BE" w:rsidRPr="008103C0" w:rsidRDefault="00A126BE" w:rsidP="00A126BE">
      <w:pPr>
        <w:spacing w:before="180"/>
        <w:rPr>
          <w:b/>
          <w:lang w:eastAsia="zh-CN"/>
        </w:rPr>
      </w:pPr>
      <w:r w:rsidRPr="00A711D4">
        <w:rPr>
          <w:rFonts w:eastAsiaTheme="minorEastAsia"/>
          <w:b/>
          <w:lang w:eastAsia="zh-CN"/>
        </w:rPr>
        <w:t>P</w:t>
      </w:r>
      <w:r w:rsidRPr="00A711D4">
        <w:rPr>
          <w:rFonts w:eastAsiaTheme="minorEastAsia" w:hint="eastAsia"/>
          <w:b/>
          <w:lang w:eastAsia="zh-CN"/>
        </w:rPr>
        <w:t>roposal</w:t>
      </w:r>
      <w:r>
        <w:rPr>
          <w:b/>
          <w:lang w:eastAsia="zh-CN"/>
        </w:rPr>
        <w:t xml:space="preserve"> 3</w:t>
      </w:r>
      <w:r w:rsidRPr="008103C0">
        <w:rPr>
          <w:b/>
          <w:lang w:eastAsia="zh-CN"/>
        </w:rPr>
        <w:t xml:space="preserve">: During handover, the transmission of flight path plan between two gNBs is necessary for </w:t>
      </w:r>
      <w:r>
        <w:rPr>
          <w:b/>
          <w:lang w:eastAsia="zh-CN"/>
        </w:rPr>
        <w:t xml:space="preserve">mobility and </w:t>
      </w:r>
      <w:r w:rsidRPr="008103C0">
        <w:rPr>
          <w:b/>
          <w:lang w:eastAsia="zh-CN"/>
        </w:rPr>
        <w:t>interference control.</w:t>
      </w:r>
    </w:p>
    <w:p w14:paraId="04E0B9E5" w14:textId="77777777" w:rsidR="00A126BE" w:rsidRDefault="00A126BE" w:rsidP="00A126BE">
      <w:pPr>
        <w:spacing w:before="180"/>
        <w:rPr>
          <w:b/>
          <w:szCs w:val="22"/>
          <w:lang w:eastAsia="zh-CN"/>
        </w:rPr>
      </w:pPr>
      <w:r>
        <w:rPr>
          <w:rFonts w:eastAsia="宋体"/>
          <w:b/>
          <w:lang w:eastAsia="zh-CN"/>
        </w:rPr>
        <w:t>O</w:t>
      </w:r>
      <w:r>
        <w:rPr>
          <w:rFonts w:eastAsia="宋体" w:hint="eastAsia"/>
          <w:b/>
          <w:lang w:eastAsia="zh-CN"/>
        </w:rPr>
        <w:t>bservation</w:t>
      </w:r>
      <w:r w:rsidRPr="008103C0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8103C0">
        <w:rPr>
          <w:b/>
          <w:lang w:eastAsia="zh-CN"/>
        </w:rPr>
        <w:t xml:space="preserve">: </w:t>
      </w:r>
      <w:r>
        <w:rPr>
          <w:b/>
          <w:szCs w:val="22"/>
          <w:lang w:eastAsia="zh-CN"/>
        </w:rPr>
        <w:t>When UAV UE is just connected to 5GC,</w:t>
      </w:r>
      <w:r>
        <w:rPr>
          <w:b/>
          <w:lang w:eastAsia="zh-CN"/>
        </w:rPr>
        <w:t xml:space="preserve"> </w:t>
      </w:r>
      <w:r w:rsidRPr="008103C0">
        <w:rPr>
          <w:b/>
          <w:i/>
          <w:szCs w:val="22"/>
          <w:lang w:eastAsia="zh-CN"/>
        </w:rPr>
        <w:t>FlightPathInfoAvailable</w:t>
      </w:r>
      <w:r>
        <w:rPr>
          <w:b/>
          <w:i/>
          <w:szCs w:val="22"/>
          <w:lang w:eastAsia="zh-CN"/>
        </w:rPr>
        <w:t xml:space="preserve"> </w:t>
      </w:r>
      <w:r w:rsidRPr="00A126BE">
        <w:rPr>
          <w:b/>
          <w:szCs w:val="22"/>
          <w:lang w:eastAsia="zh-CN"/>
        </w:rPr>
        <w:t>in</w:t>
      </w:r>
      <w:r>
        <w:rPr>
          <w:b/>
          <w:szCs w:val="22"/>
          <w:lang w:eastAsia="zh-CN"/>
        </w:rPr>
        <w:t xml:space="preserve"> msg5 cannot clearly indicate that the current flight path plan is updated.</w:t>
      </w:r>
    </w:p>
    <w:p w14:paraId="7901BFDD" w14:textId="108AB9EB" w:rsidR="001D124D" w:rsidRPr="00A126BE" w:rsidRDefault="00A126BE" w:rsidP="00A126BE">
      <w:pPr>
        <w:spacing w:before="180"/>
        <w:rPr>
          <w:rFonts w:eastAsia="宋体"/>
          <w:b/>
          <w:szCs w:val="22"/>
          <w:lang w:eastAsia="zh-CN"/>
        </w:rPr>
      </w:pPr>
      <w:r w:rsidRPr="00A711D4">
        <w:rPr>
          <w:rFonts w:eastAsiaTheme="minorEastAsia"/>
          <w:b/>
          <w:lang w:eastAsia="zh-CN"/>
        </w:rPr>
        <w:t>P</w:t>
      </w:r>
      <w:r w:rsidRPr="00A711D4">
        <w:rPr>
          <w:rFonts w:eastAsiaTheme="minorEastAsia" w:hint="eastAsia"/>
          <w:b/>
          <w:lang w:eastAsia="zh-CN"/>
        </w:rPr>
        <w:t>roposal</w:t>
      </w:r>
      <w:r>
        <w:rPr>
          <w:b/>
          <w:lang w:eastAsia="zh-CN"/>
        </w:rPr>
        <w:t xml:space="preserve"> 4</w:t>
      </w:r>
      <w:r w:rsidRPr="008103C0">
        <w:rPr>
          <w:b/>
          <w:lang w:eastAsia="zh-CN"/>
        </w:rPr>
        <w:t xml:space="preserve">: </w:t>
      </w:r>
      <w:r>
        <w:rPr>
          <w:b/>
          <w:szCs w:val="22"/>
          <w:lang w:eastAsia="zh-CN"/>
        </w:rPr>
        <w:t xml:space="preserve">The </w:t>
      </w:r>
      <w:r w:rsidRPr="008103C0">
        <w:rPr>
          <w:b/>
          <w:szCs w:val="22"/>
          <w:lang w:eastAsia="zh-CN"/>
        </w:rPr>
        <w:t xml:space="preserve">indication </w:t>
      </w:r>
      <w:r>
        <w:rPr>
          <w:b/>
          <w:szCs w:val="22"/>
          <w:lang w:eastAsia="zh-CN"/>
        </w:rPr>
        <w:t xml:space="preserve">in </w:t>
      </w:r>
      <w:r w:rsidRPr="008103C0">
        <w:rPr>
          <w:b/>
          <w:szCs w:val="22"/>
          <w:lang w:eastAsia="zh-CN"/>
        </w:rPr>
        <w:t xml:space="preserve">UAI </w:t>
      </w:r>
      <w:r>
        <w:rPr>
          <w:b/>
          <w:szCs w:val="22"/>
          <w:lang w:eastAsia="zh-CN"/>
        </w:rPr>
        <w:t xml:space="preserve">message </w:t>
      </w:r>
      <w:r w:rsidRPr="008103C0">
        <w:rPr>
          <w:b/>
          <w:szCs w:val="22"/>
          <w:lang w:eastAsia="zh-CN"/>
        </w:rPr>
        <w:t>only means update</w:t>
      </w:r>
      <w:r>
        <w:rPr>
          <w:b/>
          <w:szCs w:val="22"/>
          <w:lang w:eastAsia="zh-CN"/>
        </w:rPr>
        <w:t>d flight path plan</w:t>
      </w:r>
      <w:r w:rsidRPr="008103C0">
        <w:rPr>
          <w:b/>
          <w:szCs w:val="22"/>
          <w:lang w:eastAsia="zh-CN"/>
        </w:rPr>
        <w:t>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6F265906" w14:textId="7168A1DC" w:rsidR="00776FEE" w:rsidRDefault="00F65E9F" w:rsidP="00F65E9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F65E9F">
        <w:rPr>
          <w:rFonts w:ascii="Times New Roman" w:eastAsia="宋体" w:hAnsi="Times New Roman"/>
          <w:szCs w:val="22"/>
          <w:lang w:eastAsia="zh-CN"/>
        </w:rPr>
        <w:t>RP-213600 WI on NR Support for UAV (NR_UAV), RAN#94e, December 2021.</w:t>
      </w:r>
    </w:p>
    <w:p w14:paraId="5616768C" w14:textId="78697F40" w:rsidR="0019276B" w:rsidRPr="0019276B" w:rsidRDefault="0019276B" w:rsidP="0019276B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E0751E">
        <w:rPr>
          <w:rFonts w:ascii="Times New Roman" w:eastAsia="宋体" w:hAnsi="Times New Roman"/>
          <w:szCs w:val="22"/>
          <w:lang w:eastAsia="zh-CN"/>
        </w:rPr>
        <w:t>R2-2210803, Report from Session on NES and UAV, Session Chair (InterDigital)</w:t>
      </w:r>
    </w:p>
    <w:p w14:paraId="517BF718" w14:textId="63DE055E" w:rsidR="00705829" w:rsidRPr="00E0751E" w:rsidRDefault="00776FEE" w:rsidP="00776FE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E0751E">
        <w:rPr>
          <w:rFonts w:ascii="Times New Roman" w:eastAsia="宋体" w:hAnsi="Times New Roman"/>
          <w:szCs w:val="22"/>
          <w:lang w:eastAsia="zh-CN"/>
        </w:rPr>
        <w:t>TS 36.331 V17.1.0 Evolved Universal Terrestrial Radio Access (E-UTRA); Radio Resource Control (RRC);</w:t>
      </w:r>
      <w:r w:rsidRPr="00E0751E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Pr="00E0751E">
        <w:rPr>
          <w:rFonts w:ascii="Times New Roman" w:eastAsia="宋体" w:hAnsi="Times New Roman"/>
          <w:szCs w:val="22"/>
          <w:lang w:eastAsia="zh-CN"/>
        </w:rPr>
        <w:t>Protocol specification</w:t>
      </w:r>
    </w:p>
    <w:p w14:paraId="6B76C9FD" w14:textId="626DF858" w:rsidR="003A403C" w:rsidRPr="00E0751E" w:rsidRDefault="002D66D0" w:rsidP="002D66D0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2D66D0">
        <w:rPr>
          <w:rFonts w:ascii="Times New Roman" w:eastAsia="宋体" w:hAnsi="Times New Roman"/>
          <w:szCs w:val="22"/>
          <w:lang w:eastAsia="zh-CN"/>
        </w:rPr>
        <w:t>TS 22.125 V17.6.0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Pr="002D66D0">
        <w:rPr>
          <w:rFonts w:ascii="Times New Roman" w:eastAsia="宋体" w:hAnsi="Times New Roman"/>
          <w:szCs w:val="22"/>
          <w:lang w:eastAsia="zh-CN"/>
        </w:rPr>
        <w:t>Uncrewed Aerial System (UAS) support in 3GPP</w:t>
      </w:r>
    </w:p>
    <w:sectPr w:rsidR="003A403C" w:rsidRPr="00E0751E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CB918" w14:textId="77777777" w:rsidR="00A81DA9" w:rsidRDefault="00A81DA9" w:rsidP="00912621">
      <w:pPr>
        <w:spacing w:after="0"/>
      </w:pPr>
      <w:r>
        <w:separator/>
      </w:r>
    </w:p>
  </w:endnote>
  <w:endnote w:type="continuationSeparator" w:id="0">
    <w:p w14:paraId="43D8DD0F" w14:textId="77777777" w:rsidR="00A81DA9" w:rsidRDefault="00A81DA9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D7E53" w14:textId="77777777" w:rsidR="00A81DA9" w:rsidRDefault="00A81DA9" w:rsidP="00912621">
      <w:pPr>
        <w:spacing w:after="0"/>
      </w:pPr>
      <w:r>
        <w:separator/>
      </w:r>
    </w:p>
  </w:footnote>
  <w:footnote w:type="continuationSeparator" w:id="0">
    <w:p w14:paraId="3F3DAAEE" w14:textId="77777777" w:rsidR="00A81DA9" w:rsidRDefault="00A81DA9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82DBC"/>
    <w:multiLevelType w:val="hybridMultilevel"/>
    <w:tmpl w:val="74708D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FE450D0"/>
    <w:multiLevelType w:val="hybridMultilevel"/>
    <w:tmpl w:val="1CE863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B93085"/>
    <w:multiLevelType w:val="hybridMultilevel"/>
    <w:tmpl w:val="20F850A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160E4F2B"/>
    <w:multiLevelType w:val="hybridMultilevel"/>
    <w:tmpl w:val="0726AEDA"/>
    <w:lvl w:ilvl="0" w:tplc="3506A226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1991FE4"/>
    <w:multiLevelType w:val="hybridMultilevel"/>
    <w:tmpl w:val="058E80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C406A7"/>
    <w:multiLevelType w:val="hybridMultilevel"/>
    <w:tmpl w:val="C34CF3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0F2511"/>
    <w:multiLevelType w:val="hybridMultilevel"/>
    <w:tmpl w:val="531E1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B409FC"/>
    <w:multiLevelType w:val="hybridMultilevel"/>
    <w:tmpl w:val="5094CFDA"/>
    <w:lvl w:ilvl="0" w:tplc="867A600E">
      <w:start w:val="1"/>
      <w:numFmt w:val="bullet"/>
      <w:suff w:val="space"/>
      <w:lvlText w:val=""/>
      <w:lvlJc w:val="left"/>
      <w:pPr>
        <w:ind w:left="67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824C50"/>
    <w:multiLevelType w:val="hybridMultilevel"/>
    <w:tmpl w:val="E1725AB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2AA38E5"/>
    <w:multiLevelType w:val="hybridMultilevel"/>
    <w:tmpl w:val="E730B132"/>
    <w:lvl w:ilvl="0" w:tplc="3C74B904">
      <w:numFmt w:val="bullet"/>
      <w:lvlText w:val="-"/>
      <w:lvlJc w:val="left"/>
      <w:pPr>
        <w:ind w:left="988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48383FF0"/>
    <w:multiLevelType w:val="hybridMultilevel"/>
    <w:tmpl w:val="4CFCB9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69615B"/>
    <w:multiLevelType w:val="hybridMultilevel"/>
    <w:tmpl w:val="5998A272"/>
    <w:lvl w:ilvl="0" w:tplc="3C74B904">
      <w:numFmt w:val="bullet"/>
      <w:lvlText w:val="-"/>
      <w:lvlJc w:val="left"/>
      <w:pPr>
        <w:ind w:left="988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0F052F"/>
    <w:multiLevelType w:val="hybridMultilevel"/>
    <w:tmpl w:val="15BE69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60562"/>
    <w:multiLevelType w:val="hybridMultilevel"/>
    <w:tmpl w:val="464A07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A24405"/>
    <w:multiLevelType w:val="hybridMultilevel"/>
    <w:tmpl w:val="8082677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52D3B10"/>
    <w:multiLevelType w:val="hybridMultilevel"/>
    <w:tmpl w:val="403818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E5325A5"/>
    <w:multiLevelType w:val="hybridMultilevel"/>
    <w:tmpl w:val="B70CF928"/>
    <w:lvl w:ilvl="0" w:tplc="CD98B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FF72053"/>
    <w:multiLevelType w:val="hybridMultilevel"/>
    <w:tmpl w:val="9FD8AC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215533"/>
    <w:multiLevelType w:val="hybridMultilevel"/>
    <w:tmpl w:val="93DC05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6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9"/>
  </w:num>
  <w:num w:numId="2">
    <w:abstractNumId w:val="35"/>
  </w:num>
  <w:num w:numId="3">
    <w:abstractNumId w:val="32"/>
  </w:num>
  <w:num w:numId="4">
    <w:abstractNumId w:val="23"/>
  </w:num>
  <w:num w:numId="5">
    <w:abstractNumId w:val="15"/>
  </w:num>
  <w:num w:numId="6">
    <w:abstractNumId w:val="13"/>
  </w:num>
  <w:num w:numId="7">
    <w:abstractNumId w:val="2"/>
  </w:num>
  <w:num w:numId="8">
    <w:abstractNumId w:val="28"/>
  </w:num>
  <w:num w:numId="9">
    <w:abstractNumId w:val="3"/>
  </w:num>
  <w:num w:numId="10">
    <w:abstractNumId w:val="1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4"/>
  </w:num>
  <w:num w:numId="16">
    <w:abstractNumId w:val="16"/>
  </w:num>
  <w:num w:numId="17">
    <w:abstractNumId w:val="0"/>
  </w:num>
  <w:num w:numId="18">
    <w:abstractNumId w:val="9"/>
  </w:num>
  <w:num w:numId="19">
    <w:abstractNumId w:val="21"/>
  </w:num>
  <w:num w:numId="20">
    <w:abstractNumId w:val="14"/>
  </w:num>
  <w:num w:numId="21">
    <w:abstractNumId w:val="11"/>
  </w:num>
  <w:num w:numId="22">
    <w:abstractNumId w:val="17"/>
  </w:num>
  <w:num w:numId="23">
    <w:abstractNumId w:val="1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5"/>
  </w:num>
  <w:num w:numId="27">
    <w:abstractNumId w:val="25"/>
  </w:num>
  <w:num w:numId="28">
    <w:abstractNumId w:val="36"/>
  </w:num>
  <w:num w:numId="29">
    <w:abstractNumId w:val="27"/>
  </w:num>
  <w:num w:numId="30">
    <w:abstractNumId w:val="8"/>
  </w:num>
  <w:num w:numId="31">
    <w:abstractNumId w:val="26"/>
  </w:num>
  <w:num w:numId="32">
    <w:abstractNumId w:val="33"/>
  </w:num>
  <w:num w:numId="33">
    <w:abstractNumId w:val="24"/>
  </w:num>
  <w:num w:numId="34">
    <w:abstractNumId w:val="6"/>
  </w:num>
  <w:num w:numId="35">
    <w:abstractNumId w:val="18"/>
  </w:num>
  <w:num w:numId="36">
    <w:abstractNumId w:val="10"/>
  </w:num>
  <w:num w:numId="37">
    <w:abstractNumId w:val="20"/>
  </w:num>
  <w:num w:numId="38">
    <w:abstractNumId w:val="31"/>
  </w:num>
  <w:num w:numId="39">
    <w:abstractNumId w:val="22"/>
  </w:num>
  <w:num w:numId="40">
    <w:abstractNumId w:val="1"/>
  </w:num>
  <w:num w:numId="41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CA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53FC"/>
    <w:rsid w:val="0001574B"/>
    <w:rsid w:val="00017BB3"/>
    <w:rsid w:val="000219CF"/>
    <w:rsid w:val="0002254B"/>
    <w:rsid w:val="00023064"/>
    <w:rsid w:val="0002339C"/>
    <w:rsid w:val="00025FCB"/>
    <w:rsid w:val="00027A12"/>
    <w:rsid w:val="00027C89"/>
    <w:rsid w:val="00030364"/>
    <w:rsid w:val="0003047D"/>
    <w:rsid w:val="0003260E"/>
    <w:rsid w:val="00032963"/>
    <w:rsid w:val="00036389"/>
    <w:rsid w:val="000369EB"/>
    <w:rsid w:val="000400C4"/>
    <w:rsid w:val="0004190C"/>
    <w:rsid w:val="00042F9E"/>
    <w:rsid w:val="00044635"/>
    <w:rsid w:val="000451B8"/>
    <w:rsid w:val="00050CE1"/>
    <w:rsid w:val="0005124C"/>
    <w:rsid w:val="0005209D"/>
    <w:rsid w:val="00052311"/>
    <w:rsid w:val="0005259D"/>
    <w:rsid w:val="000531C0"/>
    <w:rsid w:val="00054914"/>
    <w:rsid w:val="000555C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700"/>
    <w:rsid w:val="00073E84"/>
    <w:rsid w:val="00075573"/>
    <w:rsid w:val="000767B8"/>
    <w:rsid w:val="00077AD7"/>
    <w:rsid w:val="00083327"/>
    <w:rsid w:val="0008382B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4E76"/>
    <w:rsid w:val="000B58BA"/>
    <w:rsid w:val="000B6405"/>
    <w:rsid w:val="000C2B03"/>
    <w:rsid w:val="000C2DB8"/>
    <w:rsid w:val="000C44C8"/>
    <w:rsid w:val="000C511B"/>
    <w:rsid w:val="000C5793"/>
    <w:rsid w:val="000C5937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E0F6B"/>
    <w:rsid w:val="000E10EC"/>
    <w:rsid w:val="000E11E4"/>
    <w:rsid w:val="000E1B91"/>
    <w:rsid w:val="000E281B"/>
    <w:rsid w:val="000E2934"/>
    <w:rsid w:val="000E36E2"/>
    <w:rsid w:val="000E4BFD"/>
    <w:rsid w:val="000E4C6D"/>
    <w:rsid w:val="000E555F"/>
    <w:rsid w:val="000E65FC"/>
    <w:rsid w:val="000E6A20"/>
    <w:rsid w:val="000E7497"/>
    <w:rsid w:val="000E7F35"/>
    <w:rsid w:val="000F05F2"/>
    <w:rsid w:val="000F15DE"/>
    <w:rsid w:val="000F230C"/>
    <w:rsid w:val="000F248F"/>
    <w:rsid w:val="000F295F"/>
    <w:rsid w:val="000F2CE3"/>
    <w:rsid w:val="000F32F0"/>
    <w:rsid w:val="000F472C"/>
    <w:rsid w:val="000F7724"/>
    <w:rsid w:val="00101BE1"/>
    <w:rsid w:val="00105FBA"/>
    <w:rsid w:val="001062B8"/>
    <w:rsid w:val="001069D7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9DC"/>
    <w:rsid w:val="00126AFB"/>
    <w:rsid w:val="00130F3F"/>
    <w:rsid w:val="00131D97"/>
    <w:rsid w:val="00132241"/>
    <w:rsid w:val="001323EA"/>
    <w:rsid w:val="00132D82"/>
    <w:rsid w:val="0013432A"/>
    <w:rsid w:val="001362A5"/>
    <w:rsid w:val="00136D25"/>
    <w:rsid w:val="00137D43"/>
    <w:rsid w:val="001401C9"/>
    <w:rsid w:val="001403B3"/>
    <w:rsid w:val="00140747"/>
    <w:rsid w:val="001412B2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2941"/>
    <w:rsid w:val="001744B2"/>
    <w:rsid w:val="00175E53"/>
    <w:rsid w:val="00180A99"/>
    <w:rsid w:val="00180F8A"/>
    <w:rsid w:val="001810B8"/>
    <w:rsid w:val="001843F4"/>
    <w:rsid w:val="00184A34"/>
    <w:rsid w:val="001860BF"/>
    <w:rsid w:val="001868B7"/>
    <w:rsid w:val="00191F40"/>
    <w:rsid w:val="00191FD3"/>
    <w:rsid w:val="0019276B"/>
    <w:rsid w:val="00193698"/>
    <w:rsid w:val="0019507E"/>
    <w:rsid w:val="00195335"/>
    <w:rsid w:val="00196420"/>
    <w:rsid w:val="00196AA8"/>
    <w:rsid w:val="00196DFF"/>
    <w:rsid w:val="001A0617"/>
    <w:rsid w:val="001A0650"/>
    <w:rsid w:val="001A0BC1"/>
    <w:rsid w:val="001A13C2"/>
    <w:rsid w:val="001A3453"/>
    <w:rsid w:val="001A3791"/>
    <w:rsid w:val="001A4E14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54EF"/>
    <w:rsid w:val="001B55EB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124D"/>
    <w:rsid w:val="001D2777"/>
    <w:rsid w:val="001D3342"/>
    <w:rsid w:val="001D3888"/>
    <w:rsid w:val="001D4066"/>
    <w:rsid w:val="001D5388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3D1B"/>
    <w:rsid w:val="001F55F1"/>
    <w:rsid w:val="001F78C9"/>
    <w:rsid w:val="002004D0"/>
    <w:rsid w:val="002007AB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22875"/>
    <w:rsid w:val="002230FE"/>
    <w:rsid w:val="00224209"/>
    <w:rsid w:val="0022713E"/>
    <w:rsid w:val="002277BF"/>
    <w:rsid w:val="00230F8B"/>
    <w:rsid w:val="0023110F"/>
    <w:rsid w:val="002313D3"/>
    <w:rsid w:val="00235189"/>
    <w:rsid w:val="00235E70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58C"/>
    <w:rsid w:val="00254C82"/>
    <w:rsid w:val="00256319"/>
    <w:rsid w:val="00260718"/>
    <w:rsid w:val="00261544"/>
    <w:rsid w:val="0026260D"/>
    <w:rsid w:val="00262E88"/>
    <w:rsid w:val="0026338D"/>
    <w:rsid w:val="00263D9F"/>
    <w:rsid w:val="00264696"/>
    <w:rsid w:val="00267432"/>
    <w:rsid w:val="00271723"/>
    <w:rsid w:val="00271FE1"/>
    <w:rsid w:val="00272663"/>
    <w:rsid w:val="00272B2D"/>
    <w:rsid w:val="00272EC9"/>
    <w:rsid w:val="0027305F"/>
    <w:rsid w:val="002730F3"/>
    <w:rsid w:val="00274D41"/>
    <w:rsid w:val="00275184"/>
    <w:rsid w:val="002759CB"/>
    <w:rsid w:val="00275D2E"/>
    <w:rsid w:val="00276DBE"/>
    <w:rsid w:val="00280C9C"/>
    <w:rsid w:val="00280D1E"/>
    <w:rsid w:val="00284DCA"/>
    <w:rsid w:val="0028537A"/>
    <w:rsid w:val="00287C99"/>
    <w:rsid w:val="002904C4"/>
    <w:rsid w:val="002920E0"/>
    <w:rsid w:val="0029256A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C1C52"/>
    <w:rsid w:val="002C2070"/>
    <w:rsid w:val="002C2844"/>
    <w:rsid w:val="002C5B9C"/>
    <w:rsid w:val="002C5FB0"/>
    <w:rsid w:val="002C6CFB"/>
    <w:rsid w:val="002C7241"/>
    <w:rsid w:val="002C7F40"/>
    <w:rsid w:val="002D0886"/>
    <w:rsid w:val="002D11F2"/>
    <w:rsid w:val="002D17CE"/>
    <w:rsid w:val="002D452F"/>
    <w:rsid w:val="002D4A88"/>
    <w:rsid w:val="002D5D6A"/>
    <w:rsid w:val="002D66D0"/>
    <w:rsid w:val="002D7ACB"/>
    <w:rsid w:val="002E227E"/>
    <w:rsid w:val="002E250C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301489"/>
    <w:rsid w:val="0030205D"/>
    <w:rsid w:val="003022E6"/>
    <w:rsid w:val="003025A0"/>
    <w:rsid w:val="003032AD"/>
    <w:rsid w:val="003048C4"/>
    <w:rsid w:val="00304B69"/>
    <w:rsid w:val="003069AB"/>
    <w:rsid w:val="003069EF"/>
    <w:rsid w:val="00307415"/>
    <w:rsid w:val="0030784F"/>
    <w:rsid w:val="00307C3C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4E61"/>
    <w:rsid w:val="003252E5"/>
    <w:rsid w:val="00325359"/>
    <w:rsid w:val="00325F84"/>
    <w:rsid w:val="00327BE8"/>
    <w:rsid w:val="0033006B"/>
    <w:rsid w:val="00330B60"/>
    <w:rsid w:val="00332A43"/>
    <w:rsid w:val="003342D8"/>
    <w:rsid w:val="00342D80"/>
    <w:rsid w:val="003438FA"/>
    <w:rsid w:val="003454BC"/>
    <w:rsid w:val="00345A40"/>
    <w:rsid w:val="003507E6"/>
    <w:rsid w:val="00350E88"/>
    <w:rsid w:val="0035134B"/>
    <w:rsid w:val="00352077"/>
    <w:rsid w:val="003536E9"/>
    <w:rsid w:val="00353BD1"/>
    <w:rsid w:val="003554AD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A78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A7A"/>
    <w:rsid w:val="003A1BBC"/>
    <w:rsid w:val="003A292F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2BC"/>
    <w:rsid w:val="003B472F"/>
    <w:rsid w:val="003B4F2F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532"/>
    <w:rsid w:val="003D48A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6571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4F64"/>
    <w:rsid w:val="004054BE"/>
    <w:rsid w:val="00407202"/>
    <w:rsid w:val="004129F4"/>
    <w:rsid w:val="00412DE7"/>
    <w:rsid w:val="0041633E"/>
    <w:rsid w:val="004209D5"/>
    <w:rsid w:val="0042126F"/>
    <w:rsid w:val="00424238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BCD"/>
    <w:rsid w:val="00445DE3"/>
    <w:rsid w:val="00446D38"/>
    <w:rsid w:val="004476B3"/>
    <w:rsid w:val="00451118"/>
    <w:rsid w:val="00452B25"/>
    <w:rsid w:val="0045346E"/>
    <w:rsid w:val="00455818"/>
    <w:rsid w:val="00455F6E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FBD"/>
    <w:rsid w:val="004A0F74"/>
    <w:rsid w:val="004A2BD6"/>
    <w:rsid w:val="004A3780"/>
    <w:rsid w:val="004A40BC"/>
    <w:rsid w:val="004A42D7"/>
    <w:rsid w:val="004A532F"/>
    <w:rsid w:val="004A53AF"/>
    <w:rsid w:val="004A5985"/>
    <w:rsid w:val="004B1F48"/>
    <w:rsid w:val="004B2928"/>
    <w:rsid w:val="004B2C42"/>
    <w:rsid w:val="004B414A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369E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36672"/>
    <w:rsid w:val="00542AA6"/>
    <w:rsid w:val="00542ECE"/>
    <w:rsid w:val="00543452"/>
    <w:rsid w:val="0054464B"/>
    <w:rsid w:val="00547947"/>
    <w:rsid w:val="005529A1"/>
    <w:rsid w:val="005545C5"/>
    <w:rsid w:val="005548F0"/>
    <w:rsid w:val="00556214"/>
    <w:rsid w:val="00557DC9"/>
    <w:rsid w:val="005605C7"/>
    <w:rsid w:val="0056248A"/>
    <w:rsid w:val="00563CFE"/>
    <w:rsid w:val="005670B2"/>
    <w:rsid w:val="00567508"/>
    <w:rsid w:val="00573BFD"/>
    <w:rsid w:val="0057555A"/>
    <w:rsid w:val="005759B5"/>
    <w:rsid w:val="005759E3"/>
    <w:rsid w:val="00576EFE"/>
    <w:rsid w:val="00581261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3C95"/>
    <w:rsid w:val="0059678B"/>
    <w:rsid w:val="0059683E"/>
    <w:rsid w:val="0059704C"/>
    <w:rsid w:val="005977F1"/>
    <w:rsid w:val="005979EC"/>
    <w:rsid w:val="005A0323"/>
    <w:rsid w:val="005A05A2"/>
    <w:rsid w:val="005A3779"/>
    <w:rsid w:val="005A46A9"/>
    <w:rsid w:val="005A47AB"/>
    <w:rsid w:val="005A4C2E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5C9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6007F9"/>
    <w:rsid w:val="0060165B"/>
    <w:rsid w:val="00605700"/>
    <w:rsid w:val="006061FB"/>
    <w:rsid w:val="006076B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DC0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791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6B8B"/>
    <w:rsid w:val="00667D6F"/>
    <w:rsid w:val="00670DEF"/>
    <w:rsid w:val="00670F04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25FF"/>
    <w:rsid w:val="00692DEA"/>
    <w:rsid w:val="006933C1"/>
    <w:rsid w:val="00694F99"/>
    <w:rsid w:val="00695437"/>
    <w:rsid w:val="0069595D"/>
    <w:rsid w:val="006A0FF5"/>
    <w:rsid w:val="006A1C3A"/>
    <w:rsid w:val="006A39AA"/>
    <w:rsid w:val="006A4603"/>
    <w:rsid w:val="006A5510"/>
    <w:rsid w:val="006A5C7E"/>
    <w:rsid w:val="006A65E5"/>
    <w:rsid w:val="006B2395"/>
    <w:rsid w:val="006B2408"/>
    <w:rsid w:val="006B4972"/>
    <w:rsid w:val="006B4FD0"/>
    <w:rsid w:val="006C0C2B"/>
    <w:rsid w:val="006C2E0B"/>
    <w:rsid w:val="006C3346"/>
    <w:rsid w:val="006C3743"/>
    <w:rsid w:val="006C3F89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393E"/>
    <w:rsid w:val="006E3A2D"/>
    <w:rsid w:val="006E4276"/>
    <w:rsid w:val="006E46EA"/>
    <w:rsid w:val="006E61C4"/>
    <w:rsid w:val="006E6DD6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4A85"/>
    <w:rsid w:val="0072527C"/>
    <w:rsid w:val="00727A77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5B2"/>
    <w:rsid w:val="00746882"/>
    <w:rsid w:val="00746ED1"/>
    <w:rsid w:val="00747431"/>
    <w:rsid w:val="00747CB1"/>
    <w:rsid w:val="00747FFB"/>
    <w:rsid w:val="00751A12"/>
    <w:rsid w:val="00754076"/>
    <w:rsid w:val="0075689F"/>
    <w:rsid w:val="007603EF"/>
    <w:rsid w:val="00761E37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61B3"/>
    <w:rsid w:val="00776FEE"/>
    <w:rsid w:val="007825CE"/>
    <w:rsid w:val="00782B87"/>
    <w:rsid w:val="00783AF5"/>
    <w:rsid w:val="0078543D"/>
    <w:rsid w:val="00785C72"/>
    <w:rsid w:val="007901F7"/>
    <w:rsid w:val="007927FD"/>
    <w:rsid w:val="00792F36"/>
    <w:rsid w:val="00793A3D"/>
    <w:rsid w:val="007941C4"/>
    <w:rsid w:val="0079482A"/>
    <w:rsid w:val="0079507C"/>
    <w:rsid w:val="00795FCC"/>
    <w:rsid w:val="00796FDC"/>
    <w:rsid w:val="00797FED"/>
    <w:rsid w:val="007A3F51"/>
    <w:rsid w:val="007A53ED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3C0"/>
    <w:rsid w:val="008104E7"/>
    <w:rsid w:val="008105B2"/>
    <w:rsid w:val="00810B65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4990"/>
    <w:rsid w:val="00825A09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7CCF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A95"/>
    <w:rsid w:val="008A12C4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EBB"/>
    <w:rsid w:val="008C011C"/>
    <w:rsid w:val="008C0A9B"/>
    <w:rsid w:val="008C32C1"/>
    <w:rsid w:val="008C3FA5"/>
    <w:rsid w:val="008C4020"/>
    <w:rsid w:val="008C40C9"/>
    <w:rsid w:val="008C4F17"/>
    <w:rsid w:val="008C5EAC"/>
    <w:rsid w:val="008C6026"/>
    <w:rsid w:val="008C7B91"/>
    <w:rsid w:val="008D05A8"/>
    <w:rsid w:val="008D068C"/>
    <w:rsid w:val="008D0D45"/>
    <w:rsid w:val="008D1B1E"/>
    <w:rsid w:val="008D1FA4"/>
    <w:rsid w:val="008D3766"/>
    <w:rsid w:val="008D42CD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C34"/>
    <w:rsid w:val="00900D44"/>
    <w:rsid w:val="00904250"/>
    <w:rsid w:val="00906B25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400C4"/>
    <w:rsid w:val="009410D9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5E5B"/>
    <w:rsid w:val="00980367"/>
    <w:rsid w:val="00982296"/>
    <w:rsid w:val="00982707"/>
    <w:rsid w:val="00983317"/>
    <w:rsid w:val="00983751"/>
    <w:rsid w:val="009849D8"/>
    <w:rsid w:val="009849F1"/>
    <w:rsid w:val="00986216"/>
    <w:rsid w:val="0098717A"/>
    <w:rsid w:val="009872FE"/>
    <w:rsid w:val="00987910"/>
    <w:rsid w:val="009916BD"/>
    <w:rsid w:val="00995370"/>
    <w:rsid w:val="009955AE"/>
    <w:rsid w:val="009976FE"/>
    <w:rsid w:val="00997720"/>
    <w:rsid w:val="009A309B"/>
    <w:rsid w:val="009A362F"/>
    <w:rsid w:val="009A4401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8CE"/>
    <w:rsid w:val="009C199B"/>
    <w:rsid w:val="009C280F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15C4"/>
    <w:rsid w:val="009E1C9F"/>
    <w:rsid w:val="009E46B7"/>
    <w:rsid w:val="009E4CED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5FFC"/>
    <w:rsid w:val="00A07CE5"/>
    <w:rsid w:val="00A07F39"/>
    <w:rsid w:val="00A11240"/>
    <w:rsid w:val="00A11403"/>
    <w:rsid w:val="00A115AB"/>
    <w:rsid w:val="00A11ED7"/>
    <w:rsid w:val="00A126BE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40DD6"/>
    <w:rsid w:val="00A412B2"/>
    <w:rsid w:val="00A417F8"/>
    <w:rsid w:val="00A42455"/>
    <w:rsid w:val="00A43200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75E4"/>
    <w:rsid w:val="00A57BD4"/>
    <w:rsid w:val="00A6011D"/>
    <w:rsid w:val="00A60BD2"/>
    <w:rsid w:val="00A61EC5"/>
    <w:rsid w:val="00A6350C"/>
    <w:rsid w:val="00A6390A"/>
    <w:rsid w:val="00A65635"/>
    <w:rsid w:val="00A66503"/>
    <w:rsid w:val="00A66FB3"/>
    <w:rsid w:val="00A6772F"/>
    <w:rsid w:val="00A708A1"/>
    <w:rsid w:val="00A711D4"/>
    <w:rsid w:val="00A71E88"/>
    <w:rsid w:val="00A72D22"/>
    <w:rsid w:val="00A77402"/>
    <w:rsid w:val="00A779B2"/>
    <w:rsid w:val="00A77A3B"/>
    <w:rsid w:val="00A803E9"/>
    <w:rsid w:val="00A81DA9"/>
    <w:rsid w:val="00A8275C"/>
    <w:rsid w:val="00A8280C"/>
    <w:rsid w:val="00A82867"/>
    <w:rsid w:val="00A8578C"/>
    <w:rsid w:val="00A860BC"/>
    <w:rsid w:val="00A86C40"/>
    <w:rsid w:val="00A877B0"/>
    <w:rsid w:val="00A90104"/>
    <w:rsid w:val="00A90D52"/>
    <w:rsid w:val="00A9321D"/>
    <w:rsid w:val="00A948E5"/>
    <w:rsid w:val="00A95013"/>
    <w:rsid w:val="00A96441"/>
    <w:rsid w:val="00A972BA"/>
    <w:rsid w:val="00AA05FC"/>
    <w:rsid w:val="00AA150E"/>
    <w:rsid w:val="00AA3384"/>
    <w:rsid w:val="00AA3467"/>
    <w:rsid w:val="00AA3820"/>
    <w:rsid w:val="00AA397F"/>
    <w:rsid w:val="00AA3EEB"/>
    <w:rsid w:val="00AA4D54"/>
    <w:rsid w:val="00AB0926"/>
    <w:rsid w:val="00AB0BA2"/>
    <w:rsid w:val="00AB0F6D"/>
    <w:rsid w:val="00AB137D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B8"/>
    <w:rsid w:val="00AD6388"/>
    <w:rsid w:val="00AE2723"/>
    <w:rsid w:val="00AE3097"/>
    <w:rsid w:val="00AE4DC5"/>
    <w:rsid w:val="00AE6D1C"/>
    <w:rsid w:val="00AE79E6"/>
    <w:rsid w:val="00AF270A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70D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7092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313A"/>
    <w:rsid w:val="00B633D9"/>
    <w:rsid w:val="00B63764"/>
    <w:rsid w:val="00B63F8E"/>
    <w:rsid w:val="00B647E7"/>
    <w:rsid w:val="00B65086"/>
    <w:rsid w:val="00B670F1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3A15"/>
    <w:rsid w:val="00B8402C"/>
    <w:rsid w:val="00B863F0"/>
    <w:rsid w:val="00B874D9"/>
    <w:rsid w:val="00B9027C"/>
    <w:rsid w:val="00B903F0"/>
    <w:rsid w:val="00B90898"/>
    <w:rsid w:val="00B91B66"/>
    <w:rsid w:val="00B9315C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459F"/>
    <w:rsid w:val="00BB6038"/>
    <w:rsid w:val="00BB6982"/>
    <w:rsid w:val="00BB6DC8"/>
    <w:rsid w:val="00BB71A3"/>
    <w:rsid w:val="00BB7442"/>
    <w:rsid w:val="00BC05A3"/>
    <w:rsid w:val="00BC0EE6"/>
    <w:rsid w:val="00BC49C0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B34"/>
    <w:rsid w:val="00C71E92"/>
    <w:rsid w:val="00C72342"/>
    <w:rsid w:val="00C73337"/>
    <w:rsid w:val="00C803F1"/>
    <w:rsid w:val="00C81A27"/>
    <w:rsid w:val="00C84299"/>
    <w:rsid w:val="00C85F7F"/>
    <w:rsid w:val="00C8624E"/>
    <w:rsid w:val="00C92170"/>
    <w:rsid w:val="00C928E4"/>
    <w:rsid w:val="00C92D11"/>
    <w:rsid w:val="00C92F74"/>
    <w:rsid w:val="00C9385F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5FBD"/>
    <w:rsid w:val="00CB63BF"/>
    <w:rsid w:val="00CC1B0E"/>
    <w:rsid w:val="00CC2B64"/>
    <w:rsid w:val="00CC404B"/>
    <w:rsid w:val="00CC5BE2"/>
    <w:rsid w:val="00CC7262"/>
    <w:rsid w:val="00CC7F7A"/>
    <w:rsid w:val="00CD2A83"/>
    <w:rsid w:val="00CD4335"/>
    <w:rsid w:val="00CD4419"/>
    <w:rsid w:val="00CD4D12"/>
    <w:rsid w:val="00CD525D"/>
    <w:rsid w:val="00CD6D2F"/>
    <w:rsid w:val="00CE0055"/>
    <w:rsid w:val="00CE0B88"/>
    <w:rsid w:val="00CE48EE"/>
    <w:rsid w:val="00CE556F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3EE"/>
    <w:rsid w:val="00D02960"/>
    <w:rsid w:val="00D03BC8"/>
    <w:rsid w:val="00D0566D"/>
    <w:rsid w:val="00D061B7"/>
    <w:rsid w:val="00D067A9"/>
    <w:rsid w:val="00D10F23"/>
    <w:rsid w:val="00D110E1"/>
    <w:rsid w:val="00D11C55"/>
    <w:rsid w:val="00D11E31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B0E1B"/>
    <w:rsid w:val="00DB0E3F"/>
    <w:rsid w:val="00DB1899"/>
    <w:rsid w:val="00DB5209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73FC"/>
    <w:rsid w:val="00DE75AD"/>
    <w:rsid w:val="00DE7D54"/>
    <w:rsid w:val="00DF35B2"/>
    <w:rsid w:val="00DF559B"/>
    <w:rsid w:val="00DF5FED"/>
    <w:rsid w:val="00DF60DB"/>
    <w:rsid w:val="00DF6E69"/>
    <w:rsid w:val="00DF73B9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40BA4"/>
    <w:rsid w:val="00E40DE4"/>
    <w:rsid w:val="00E4114C"/>
    <w:rsid w:val="00E4208B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6509"/>
    <w:rsid w:val="00EA059C"/>
    <w:rsid w:val="00EA0E58"/>
    <w:rsid w:val="00EA12D4"/>
    <w:rsid w:val="00EA18B1"/>
    <w:rsid w:val="00EA24C6"/>
    <w:rsid w:val="00EA7AAD"/>
    <w:rsid w:val="00EB3735"/>
    <w:rsid w:val="00EB386E"/>
    <w:rsid w:val="00EB4ACD"/>
    <w:rsid w:val="00EB605E"/>
    <w:rsid w:val="00EB7FC5"/>
    <w:rsid w:val="00EC267B"/>
    <w:rsid w:val="00EC2E55"/>
    <w:rsid w:val="00EC4D07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CCE"/>
    <w:rsid w:val="00EF1E90"/>
    <w:rsid w:val="00EF2318"/>
    <w:rsid w:val="00EF2347"/>
    <w:rsid w:val="00EF24AD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00E4"/>
    <w:rsid w:val="00F21207"/>
    <w:rsid w:val="00F219DC"/>
    <w:rsid w:val="00F22E75"/>
    <w:rsid w:val="00F232E4"/>
    <w:rsid w:val="00F239E0"/>
    <w:rsid w:val="00F25E40"/>
    <w:rsid w:val="00F26535"/>
    <w:rsid w:val="00F2774D"/>
    <w:rsid w:val="00F27D68"/>
    <w:rsid w:val="00F32800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AB1"/>
    <w:rsid w:val="00F95BDC"/>
    <w:rsid w:val="00F97BFB"/>
    <w:rsid w:val="00FA0D5A"/>
    <w:rsid w:val="00FA114B"/>
    <w:rsid w:val="00FA18F6"/>
    <w:rsid w:val="00FA28BC"/>
    <w:rsid w:val="00FA5417"/>
    <w:rsid w:val="00FA5C42"/>
    <w:rsid w:val="00FA61BC"/>
    <w:rsid w:val="00FA7B71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662"/>
    <w:rsid w:val="00FC1B8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11D4"/>
    <w:pPr>
      <w:spacing w:after="180" w:line="259" w:lineRule="auto"/>
    </w:pPr>
    <w:rPr>
      <w:rFonts w:ascii="Calibri" w:eastAsia="Calibri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C487DA-22B8-403A-A121-4AB3232B0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51</TotalTime>
  <Pages>2</Pages>
  <Words>931</Words>
  <Characters>5182</Characters>
  <Application>Microsoft Office Word</Application>
  <DocSecurity>0</DocSecurity>
  <Lines>89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Telecom2</cp:lastModifiedBy>
  <cp:revision>10</cp:revision>
  <cp:lastPrinted>2022-05-10T08:48:00Z</cp:lastPrinted>
  <dcterms:created xsi:type="dcterms:W3CDTF">2023-02-15T16:00:00Z</dcterms:created>
  <dcterms:modified xsi:type="dcterms:W3CDTF">2023-02-17T08:19:00Z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